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D37FA" w14:textId="77777777" w:rsidR="007F225A" w:rsidRPr="005F5C04" w:rsidRDefault="007F225A">
      <w:pPr>
        <w:rPr>
          <w:rFonts w:ascii="Times New Roman" w:hAnsi="Times New Roman" w:cs="Times New Roman"/>
          <w:b/>
          <w:sz w:val="24"/>
          <w:szCs w:val="24"/>
        </w:rPr>
      </w:pPr>
    </w:p>
    <w:p w14:paraId="1ED94930" w14:textId="77777777" w:rsidR="007F225A" w:rsidRPr="005F5C04" w:rsidRDefault="007F225A">
      <w:pPr>
        <w:rPr>
          <w:rFonts w:ascii="Times New Roman" w:hAnsi="Times New Roman" w:cs="Times New Roman"/>
          <w:b/>
          <w:sz w:val="24"/>
          <w:szCs w:val="24"/>
        </w:rPr>
      </w:pPr>
    </w:p>
    <w:p w14:paraId="10D98856" w14:textId="77777777" w:rsidR="007F225A" w:rsidRPr="005F5C04" w:rsidRDefault="007F225A" w:rsidP="00164833">
      <w:pPr>
        <w:jc w:val="center"/>
        <w:rPr>
          <w:rFonts w:ascii="Times New Roman" w:hAnsi="Times New Roman" w:cs="Times New Roman"/>
          <w:b/>
          <w:sz w:val="24"/>
          <w:szCs w:val="24"/>
        </w:rPr>
      </w:pPr>
    </w:p>
    <w:p w14:paraId="0450132D" w14:textId="77777777" w:rsidR="007F225A" w:rsidRPr="005F5C04" w:rsidRDefault="006C56B0" w:rsidP="00164833">
      <w:pPr>
        <w:jc w:val="center"/>
        <w:rPr>
          <w:rFonts w:ascii="Times New Roman" w:hAnsi="Times New Roman" w:cs="Times New Roman"/>
          <w:b/>
          <w:sz w:val="24"/>
          <w:szCs w:val="24"/>
        </w:rPr>
      </w:pPr>
      <w:r w:rsidRPr="005F5C04">
        <w:rPr>
          <w:rFonts w:ascii="Times New Roman" w:hAnsi="Times New Roman" w:cs="Times New Roman"/>
          <w:b/>
          <w:sz w:val="24"/>
          <w:szCs w:val="24"/>
        </w:rPr>
        <w:t>COUNTY</w:t>
      </w:r>
      <w:r w:rsidR="00763589" w:rsidRPr="005F5C04">
        <w:rPr>
          <w:rFonts w:ascii="Times New Roman" w:hAnsi="Times New Roman" w:cs="Times New Roman"/>
          <w:b/>
          <w:sz w:val="24"/>
          <w:szCs w:val="24"/>
        </w:rPr>
        <w:t xml:space="preserve"> </w:t>
      </w:r>
      <w:r w:rsidRPr="005F5C04">
        <w:rPr>
          <w:rFonts w:ascii="Times New Roman" w:hAnsi="Times New Roman" w:cs="Times New Roman"/>
          <w:b/>
          <w:sz w:val="24"/>
          <w:szCs w:val="24"/>
        </w:rPr>
        <w:t>GOVERNMENT</w:t>
      </w:r>
      <w:r w:rsidR="00164833" w:rsidRPr="005F5C04">
        <w:rPr>
          <w:rFonts w:ascii="Times New Roman" w:hAnsi="Times New Roman" w:cs="Times New Roman"/>
          <w:b/>
          <w:sz w:val="24"/>
          <w:szCs w:val="24"/>
        </w:rPr>
        <w:t xml:space="preserve"> OF NYERI</w:t>
      </w:r>
    </w:p>
    <w:p w14:paraId="0EFC6737" w14:textId="77777777" w:rsidR="00164833" w:rsidRPr="005F5C04" w:rsidRDefault="00164833" w:rsidP="00164833">
      <w:pPr>
        <w:jc w:val="center"/>
        <w:rPr>
          <w:rFonts w:ascii="Times New Roman" w:hAnsi="Times New Roman" w:cs="Times New Roman"/>
          <w:b/>
          <w:sz w:val="24"/>
          <w:szCs w:val="24"/>
        </w:rPr>
      </w:pPr>
    </w:p>
    <w:p w14:paraId="04104F7F" w14:textId="77777777" w:rsidR="00164833" w:rsidRPr="005F5C04" w:rsidRDefault="00164833" w:rsidP="00164833">
      <w:pPr>
        <w:jc w:val="center"/>
        <w:rPr>
          <w:rFonts w:ascii="Times New Roman" w:hAnsi="Times New Roman" w:cs="Times New Roman"/>
          <w:b/>
          <w:sz w:val="24"/>
          <w:szCs w:val="24"/>
        </w:rPr>
      </w:pPr>
    </w:p>
    <w:p w14:paraId="00C67C8E" w14:textId="77777777" w:rsidR="00164833" w:rsidRPr="005F5C04" w:rsidRDefault="00164833" w:rsidP="00164833">
      <w:pPr>
        <w:jc w:val="center"/>
        <w:rPr>
          <w:rFonts w:ascii="Times New Roman" w:hAnsi="Times New Roman" w:cs="Times New Roman"/>
          <w:b/>
          <w:sz w:val="24"/>
          <w:szCs w:val="24"/>
        </w:rPr>
      </w:pPr>
      <w:r w:rsidRPr="005F5C04">
        <w:rPr>
          <w:rFonts w:ascii="Times New Roman" w:hAnsi="Times New Roman" w:cs="Times New Roman"/>
          <w:b/>
          <w:sz w:val="24"/>
          <w:szCs w:val="24"/>
        </w:rPr>
        <w:t>DEPARTMENT OF LANDS</w:t>
      </w:r>
      <w:r w:rsidR="00FC2D47" w:rsidRPr="005F5C04">
        <w:rPr>
          <w:rFonts w:ascii="Times New Roman" w:hAnsi="Times New Roman" w:cs="Times New Roman"/>
          <w:b/>
          <w:sz w:val="24"/>
          <w:szCs w:val="24"/>
        </w:rPr>
        <w:t>, HOUSING, PHYSICAL</w:t>
      </w:r>
      <w:r w:rsidRPr="005F5C04">
        <w:rPr>
          <w:rFonts w:ascii="Times New Roman" w:hAnsi="Times New Roman" w:cs="Times New Roman"/>
          <w:b/>
          <w:sz w:val="24"/>
          <w:szCs w:val="24"/>
        </w:rPr>
        <w:t xml:space="preserve"> PLANNING AND           URBANIZATION.</w:t>
      </w:r>
    </w:p>
    <w:p w14:paraId="59A4F6A7" w14:textId="77777777" w:rsidR="00164833" w:rsidRPr="005F5C04" w:rsidRDefault="00164833" w:rsidP="00164833">
      <w:pPr>
        <w:jc w:val="center"/>
        <w:rPr>
          <w:rFonts w:ascii="Times New Roman" w:hAnsi="Times New Roman" w:cs="Times New Roman"/>
          <w:b/>
          <w:sz w:val="24"/>
          <w:szCs w:val="24"/>
        </w:rPr>
      </w:pPr>
    </w:p>
    <w:p w14:paraId="28973ECF" w14:textId="77777777" w:rsidR="00164833" w:rsidRPr="005F5C04" w:rsidRDefault="00164833" w:rsidP="00164833">
      <w:pPr>
        <w:jc w:val="center"/>
        <w:rPr>
          <w:rFonts w:ascii="Times New Roman" w:hAnsi="Times New Roman" w:cs="Times New Roman"/>
          <w:b/>
          <w:sz w:val="24"/>
          <w:szCs w:val="24"/>
        </w:rPr>
      </w:pPr>
    </w:p>
    <w:p w14:paraId="4D515DD8" w14:textId="77777777" w:rsidR="00164833" w:rsidRPr="005F5C04" w:rsidRDefault="00164833" w:rsidP="00164833">
      <w:pPr>
        <w:jc w:val="center"/>
        <w:rPr>
          <w:rFonts w:ascii="Times New Roman" w:hAnsi="Times New Roman" w:cs="Times New Roman"/>
          <w:b/>
          <w:sz w:val="24"/>
          <w:szCs w:val="24"/>
        </w:rPr>
      </w:pPr>
    </w:p>
    <w:p w14:paraId="458A0EB8" w14:textId="77777777" w:rsidR="00164833" w:rsidRPr="005F5C04" w:rsidRDefault="00164833" w:rsidP="00164833">
      <w:pPr>
        <w:jc w:val="center"/>
        <w:rPr>
          <w:rFonts w:ascii="Times New Roman" w:hAnsi="Times New Roman" w:cs="Times New Roman"/>
          <w:b/>
          <w:sz w:val="24"/>
          <w:szCs w:val="24"/>
        </w:rPr>
      </w:pPr>
      <w:r w:rsidRPr="005F5C04">
        <w:rPr>
          <w:rFonts w:ascii="Times New Roman" w:hAnsi="Times New Roman" w:cs="Times New Roman"/>
          <w:b/>
          <w:sz w:val="24"/>
          <w:szCs w:val="24"/>
        </w:rPr>
        <w:t xml:space="preserve">NYERI </w:t>
      </w:r>
      <w:r w:rsidR="006C56B0" w:rsidRPr="005F5C04">
        <w:rPr>
          <w:rFonts w:ascii="Times New Roman" w:hAnsi="Times New Roman" w:cs="Times New Roman"/>
          <w:b/>
          <w:sz w:val="24"/>
          <w:szCs w:val="24"/>
        </w:rPr>
        <w:t>COUNTY</w:t>
      </w:r>
      <w:r w:rsidR="00897443" w:rsidRPr="005F5C04">
        <w:rPr>
          <w:rFonts w:ascii="Times New Roman" w:hAnsi="Times New Roman" w:cs="Times New Roman"/>
          <w:b/>
          <w:sz w:val="24"/>
          <w:szCs w:val="24"/>
        </w:rPr>
        <w:t xml:space="preserve"> LAND</w:t>
      </w:r>
      <w:r w:rsidR="00763589" w:rsidRPr="005F5C04">
        <w:rPr>
          <w:rFonts w:ascii="Times New Roman" w:hAnsi="Times New Roman" w:cs="Times New Roman"/>
          <w:b/>
          <w:sz w:val="24"/>
          <w:szCs w:val="24"/>
        </w:rPr>
        <w:t xml:space="preserve"> </w:t>
      </w:r>
      <w:r w:rsidRPr="005F5C04">
        <w:rPr>
          <w:rFonts w:ascii="Times New Roman" w:hAnsi="Times New Roman" w:cs="Times New Roman"/>
          <w:b/>
          <w:sz w:val="24"/>
          <w:szCs w:val="24"/>
        </w:rPr>
        <w:t>SURVEY POLICY</w:t>
      </w:r>
    </w:p>
    <w:p w14:paraId="5C638E38" w14:textId="77777777" w:rsidR="00164833" w:rsidRPr="005F5C04" w:rsidRDefault="00164833" w:rsidP="00164833">
      <w:pPr>
        <w:jc w:val="center"/>
        <w:rPr>
          <w:rFonts w:ascii="Times New Roman" w:hAnsi="Times New Roman" w:cs="Times New Roman"/>
          <w:b/>
          <w:sz w:val="24"/>
          <w:szCs w:val="24"/>
        </w:rPr>
      </w:pPr>
    </w:p>
    <w:p w14:paraId="7253F154" w14:textId="77777777" w:rsidR="00164833" w:rsidRPr="005F5C04" w:rsidRDefault="00164833" w:rsidP="00164833">
      <w:pPr>
        <w:jc w:val="center"/>
        <w:rPr>
          <w:rFonts w:ascii="Times New Roman" w:hAnsi="Times New Roman" w:cs="Times New Roman"/>
          <w:b/>
          <w:sz w:val="24"/>
          <w:szCs w:val="24"/>
        </w:rPr>
      </w:pPr>
    </w:p>
    <w:p w14:paraId="195E0E71" w14:textId="77777777" w:rsidR="00164833" w:rsidRPr="005F5C04" w:rsidRDefault="00164833" w:rsidP="00164833">
      <w:pPr>
        <w:jc w:val="center"/>
        <w:rPr>
          <w:rFonts w:ascii="Times New Roman" w:hAnsi="Times New Roman" w:cs="Times New Roman"/>
          <w:b/>
          <w:sz w:val="24"/>
          <w:szCs w:val="24"/>
        </w:rPr>
      </w:pPr>
    </w:p>
    <w:p w14:paraId="485CC052" w14:textId="77777777" w:rsidR="00164833" w:rsidRPr="005F5C04" w:rsidRDefault="00164833" w:rsidP="00164833">
      <w:pPr>
        <w:jc w:val="center"/>
        <w:rPr>
          <w:rFonts w:ascii="Times New Roman" w:hAnsi="Times New Roman" w:cs="Times New Roman"/>
          <w:b/>
          <w:sz w:val="24"/>
          <w:szCs w:val="24"/>
        </w:rPr>
      </w:pPr>
    </w:p>
    <w:p w14:paraId="294AD744" w14:textId="77777777" w:rsidR="00164833" w:rsidRPr="005F5C04" w:rsidRDefault="00AE516E" w:rsidP="00164833">
      <w:pPr>
        <w:jc w:val="center"/>
        <w:rPr>
          <w:rFonts w:ascii="Times New Roman" w:hAnsi="Times New Roman" w:cs="Times New Roman"/>
          <w:b/>
          <w:sz w:val="24"/>
          <w:szCs w:val="24"/>
        </w:rPr>
      </w:pPr>
      <w:r w:rsidRPr="005F5C04">
        <w:rPr>
          <w:rFonts w:ascii="Times New Roman" w:hAnsi="Times New Roman" w:cs="Times New Roman"/>
          <w:b/>
          <w:sz w:val="24"/>
          <w:szCs w:val="24"/>
        </w:rPr>
        <w:t>DECEMBER</w:t>
      </w:r>
      <w:r w:rsidR="0009723F" w:rsidRPr="005F5C04">
        <w:rPr>
          <w:rFonts w:ascii="Times New Roman" w:hAnsi="Times New Roman" w:cs="Times New Roman"/>
          <w:b/>
          <w:sz w:val="24"/>
          <w:szCs w:val="24"/>
        </w:rPr>
        <w:t xml:space="preserve"> 2020</w:t>
      </w:r>
    </w:p>
    <w:p w14:paraId="37311E80" w14:textId="77777777" w:rsidR="007F225A" w:rsidRPr="005F5C04" w:rsidRDefault="007F225A">
      <w:pPr>
        <w:rPr>
          <w:rFonts w:ascii="Times New Roman" w:hAnsi="Times New Roman" w:cs="Times New Roman"/>
          <w:b/>
          <w:sz w:val="24"/>
          <w:szCs w:val="24"/>
        </w:rPr>
      </w:pPr>
    </w:p>
    <w:p w14:paraId="726BE352" w14:textId="77777777" w:rsidR="007F225A" w:rsidRPr="005F5C04" w:rsidRDefault="007F225A">
      <w:pPr>
        <w:rPr>
          <w:rFonts w:ascii="Times New Roman" w:hAnsi="Times New Roman" w:cs="Times New Roman"/>
          <w:b/>
          <w:sz w:val="24"/>
          <w:szCs w:val="24"/>
        </w:rPr>
      </w:pPr>
    </w:p>
    <w:p w14:paraId="2FFCC44A" w14:textId="77777777" w:rsidR="007F225A" w:rsidRPr="005F5C04" w:rsidRDefault="007F225A">
      <w:pPr>
        <w:rPr>
          <w:rFonts w:ascii="Times New Roman" w:hAnsi="Times New Roman" w:cs="Times New Roman"/>
          <w:b/>
          <w:sz w:val="24"/>
          <w:szCs w:val="24"/>
        </w:rPr>
      </w:pPr>
    </w:p>
    <w:p w14:paraId="0F031C55" w14:textId="77777777" w:rsidR="007F225A" w:rsidRPr="005F5C04" w:rsidRDefault="007F225A">
      <w:pPr>
        <w:rPr>
          <w:rFonts w:ascii="Times New Roman" w:hAnsi="Times New Roman" w:cs="Times New Roman"/>
          <w:b/>
          <w:sz w:val="24"/>
          <w:szCs w:val="24"/>
        </w:rPr>
      </w:pPr>
    </w:p>
    <w:p w14:paraId="0562AD5E" w14:textId="77777777" w:rsidR="007F225A" w:rsidRPr="005F5C04" w:rsidRDefault="007F225A">
      <w:pPr>
        <w:rPr>
          <w:rFonts w:ascii="Times New Roman" w:hAnsi="Times New Roman" w:cs="Times New Roman"/>
          <w:b/>
          <w:sz w:val="24"/>
          <w:szCs w:val="24"/>
        </w:rPr>
      </w:pPr>
    </w:p>
    <w:p w14:paraId="35A1A360" w14:textId="77777777" w:rsidR="007F225A" w:rsidRPr="005F5C04" w:rsidRDefault="007F225A">
      <w:pPr>
        <w:rPr>
          <w:rFonts w:ascii="Times New Roman" w:hAnsi="Times New Roman" w:cs="Times New Roman"/>
          <w:b/>
          <w:sz w:val="24"/>
          <w:szCs w:val="24"/>
        </w:rPr>
      </w:pPr>
    </w:p>
    <w:p w14:paraId="15056482" w14:textId="77777777" w:rsidR="007F225A" w:rsidRPr="005F5C04" w:rsidRDefault="007F225A">
      <w:pPr>
        <w:rPr>
          <w:rFonts w:ascii="Times New Roman" w:hAnsi="Times New Roman" w:cs="Times New Roman"/>
          <w:b/>
          <w:sz w:val="24"/>
          <w:szCs w:val="24"/>
        </w:rPr>
      </w:pPr>
    </w:p>
    <w:p w14:paraId="0AED7F69" w14:textId="77777777" w:rsidR="007F225A" w:rsidRPr="005F5C04" w:rsidRDefault="007F225A">
      <w:pPr>
        <w:rPr>
          <w:rFonts w:ascii="Times New Roman" w:hAnsi="Times New Roman" w:cs="Times New Roman"/>
          <w:b/>
          <w:sz w:val="24"/>
          <w:szCs w:val="24"/>
        </w:rPr>
      </w:pPr>
    </w:p>
    <w:p w14:paraId="543D8AC0" w14:textId="77777777" w:rsidR="007F225A" w:rsidRPr="005F5C04" w:rsidRDefault="007F225A">
      <w:pPr>
        <w:rPr>
          <w:rFonts w:ascii="Times New Roman" w:hAnsi="Times New Roman" w:cs="Times New Roman"/>
          <w:b/>
          <w:sz w:val="24"/>
          <w:szCs w:val="24"/>
        </w:rPr>
      </w:pPr>
    </w:p>
    <w:p w14:paraId="5800DD03" w14:textId="77777777" w:rsidR="007F225A" w:rsidRPr="005F5C04" w:rsidRDefault="007F225A">
      <w:pPr>
        <w:rPr>
          <w:rFonts w:ascii="Times New Roman" w:hAnsi="Times New Roman" w:cs="Times New Roman"/>
          <w:b/>
          <w:sz w:val="24"/>
          <w:szCs w:val="24"/>
        </w:rPr>
      </w:pPr>
    </w:p>
    <w:p w14:paraId="342BA032" w14:textId="77777777" w:rsidR="007F225A" w:rsidRPr="005F5C04" w:rsidRDefault="007F225A">
      <w:pPr>
        <w:rPr>
          <w:rFonts w:ascii="Times New Roman" w:hAnsi="Times New Roman" w:cs="Times New Roman"/>
          <w:b/>
          <w:sz w:val="24"/>
          <w:szCs w:val="24"/>
        </w:rPr>
      </w:pPr>
    </w:p>
    <w:p w14:paraId="4C4E2678" w14:textId="77777777" w:rsidR="00DA6543" w:rsidRDefault="00DA6543">
      <w:pPr>
        <w:rPr>
          <w:rFonts w:ascii="Times New Roman" w:hAnsi="Times New Roman" w:cs="Times New Roman"/>
          <w:b/>
          <w:sz w:val="24"/>
          <w:szCs w:val="24"/>
        </w:rPr>
        <w:sectPr w:rsidR="00DA6543" w:rsidSect="00DA6543">
          <w:footerReference w:type="default" r:id="rId8"/>
          <w:pgSz w:w="12240" w:h="15840"/>
          <w:pgMar w:top="900" w:right="1440" w:bottom="1440" w:left="1440" w:header="720" w:footer="720" w:gutter="0"/>
          <w:cols w:space="720"/>
          <w:titlePg/>
          <w:docGrid w:linePitch="360"/>
        </w:sectPr>
      </w:pPr>
    </w:p>
    <w:p w14:paraId="08AD6B6B" w14:textId="49D0049F" w:rsidR="007F225A" w:rsidRPr="005F5C04" w:rsidRDefault="007F225A">
      <w:pPr>
        <w:rPr>
          <w:rFonts w:ascii="Times New Roman" w:hAnsi="Times New Roman" w:cs="Times New Roman"/>
          <w:b/>
          <w:sz w:val="24"/>
          <w:szCs w:val="24"/>
        </w:rPr>
      </w:pPr>
    </w:p>
    <w:sdt>
      <w:sdtPr>
        <w:rPr>
          <w:rFonts w:ascii="Times New Roman" w:eastAsiaTheme="minorHAnsi" w:hAnsi="Times New Roman" w:cs="Times New Roman"/>
          <w:color w:val="auto"/>
          <w:sz w:val="22"/>
          <w:szCs w:val="22"/>
        </w:rPr>
        <w:id w:val="149106277"/>
        <w:docPartObj>
          <w:docPartGallery w:val="Table of Contents"/>
          <w:docPartUnique/>
        </w:docPartObj>
      </w:sdtPr>
      <w:sdtEndPr>
        <w:rPr>
          <w:b/>
          <w:bCs/>
          <w:noProof/>
        </w:rPr>
      </w:sdtEndPr>
      <w:sdtContent>
        <w:p w14:paraId="7FFEA5C2" w14:textId="77777777" w:rsidR="0089233D" w:rsidRPr="0086505C" w:rsidRDefault="0089233D" w:rsidP="00782D8C">
          <w:pPr>
            <w:pStyle w:val="TOCHeading"/>
            <w:spacing w:before="200" w:after="200" w:line="240" w:lineRule="auto"/>
            <w:rPr>
              <w:rFonts w:ascii="Times New Roman" w:hAnsi="Times New Roman" w:cs="Times New Roman"/>
              <w:b/>
              <w:bCs/>
              <w:color w:val="auto"/>
            </w:rPr>
          </w:pPr>
          <w:r w:rsidRPr="0086505C">
            <w:rPr>
              <w:rFonts w:ascii="Times New Roman" w:hAnsi="Times New Roman" w:cs="Times New Roman"/>
              <w:b/>
              <w:bCs/>
              <w:color w:val="auto"/>
            </w:rPr>
            <w:t>Table of Contents</w:t>
          </w:r>
        </w:p>
        <w:p w14:paraId="280C0092" w14:textId="57E74828" w:rsidR="00782D8C" w:rsidRDefault="008A4182" w:rsidP="00782D8C">
          <w:pPr>
            <w:pStyle w:val="TOC1"/>
            <w:tabs>
              <w:tab w:val="right" w:leader="dot" w:pos="9350"/>
            </w:tabs>
            <w:spacing w:before="200" w:after="200"/>
            <w:rPr>
              <w:rFonts w:eastAsiaTheme="minorEastAsia"/>
              <w:noProof/>
              <w:lang w:val="en-KE" w:eastAsia="en-KE"/>
            </w:rPr>
          </w:pPr>
          <w:r w:rsidRPr="0086505C">
            <w:rPr>
              <w:rFonts w:ascii="Times New Roman" w:hAnsi="Times New Roman" w:cs="Times New Roman"/>
              <w:b/>
              <w:bCs/>
              <w:noProof/>
            </w:rPr>
            <w:fldChar w:fldCharType="begin"/>
          </w:r>
          <w:r w:rsidR="0089233D" w:rsidRPr="0086505C">
            <w:rPr>
              <w:rFonts w:ascii="Times New Roman" w:hAnsi="Times New Roman" w:cs="Times New Roman"/>
              <w:b/>
              <w:bCs/>
              <w:noProof/>
            </w:rPr>
            <w:instrText xml:space="preserve"> TOC \o "1-3" \h \z \u </w:instrText>
          </w:r>
          <w:r w:rsidRPr="0086505C">
            <w:rPr>
              <w:rFonts w:ascii="Times New Roman" w:hAnsi="Times New Roman" w:cs="Times New Roman"/>
              <w:b/>
              <w:bCs/>
              <w:noProof/>
            </w:rPr>
            <w:fldChar w:fldCharType="separate"/>
          </w:r>
          <w:hyperlink w:anchor="_Toc58594656" w:history="1">
            <w:r w:rsidR="00782D8C" w:rsidRPr="007F5C23">
              <w:rPr>
                <w:rStyle w:val="Hyperlink"/>
                <w:rFonts w:ascii="Times New Roman" w:hAnsi="Times New Roman" w:cs="Times New Roman"/>
                <w:b/>
                <w:bCs/>
                <w:noProof/>
              </w:rPr>
              <w:t>ABBREVIATION AND ACRONYMS</w:t>
            </w:r>
            <w:r w:rsidR="00782D8C">
              <w:rPr>
                <w:noProof/>
                <w:webHidden/>
              </w:rPr>
              <w:tab/>
            </w:r>
            <w:r w:rsidR="00782D8C">
              <w:rPr>
                <w:noProof/>
                <w:webHidden/>
              </w:rPr>
              <w:fldChar w:fldCharType="begin"/>
            </w:r>
            <w:r w:rsidR="00782D8C">
              <w:rPr>
                <w:noProof/>
                <w:webHidden/>
              </w:rPr>
              <w:instrText xml:space="preserve"> PAGEREF _Toc58594656 \h </w:instrText>
            </w:r>
            <w:r w:rsidR="00782D8C">
              <w:rPr>
                <w:noProof/>
                <w:webHidden/>
              </w:rPr>
            </w:r>
            <w:r w:rsidR="00782D8C">
              <w:rPr>
                <w:noProof/>
                <w:webHidden/>
              </w:rPr>
              <w:fldChar w:fldCharType="separate"/>
            </w:r>
            <w:r w:rsidR="00782D8C">
              <w:rPr>
                <w:noProof/>
                <w:webHidden/>
              </w:rPr>
              <w:t>i</w:t>
            </w:r>
            <w:r w:rsidR="00782D8C">
              <w:rPr>
                <w:noProof/>
                <w:webHidden/>
              </w:rPr>
              <w:fldChar w:fldCharType="end"/>
            </w:r>
          </w:hyperlink>
        </w:p>
        <w:p w14:paraId="6F7EA9F1" w14:textId="20D211D6" w:rsidR="00782D8C" w:rsidRDefault="005A2115" w:rsidP="00782D8C">
          <w:pPr>
            <w:pStyle w:val="TOC1"/>
            <w:tabs>
              <w:tab w:val="right" w:leader="dot" w:pos="9350"/>
            </w:tabs>
            <w:spacing w:before="200" w:after="200"/>
            <w:rPr>
              <w:rFonts w:eastAsiaTheme="minorEastAsia"/>
              <w:noProof/>
              <w:lang w:val="en-KE" w:eastAsia="en-KE"/>
            </w:rPr>
          </w:pPr>
          <w:hyperlink w:anchor="_Toc58594657" w:history="1">
            <w:r w:rsidR="00782D8C" w:rsidRPr="007F5C23">
              <w:rPr>
                <w:rStyle w:val="Hyperlink"/>
                <w:rFonts w:ascii="Times New Roman" w:hAnsi="Times New Roman" w:cs="Times New Roman"/>
                <w:b/>
                <w:bCs/>
                <w:noProof/>
              </w:rPr>
              <w:t>DEFINITION OF SELECTED TERMS</w:t>
            </w:r>
            <w:r w:rsidR="00782D8C">
              <w:rPr>
                <w:noProof/>
                <w:webHidden/>
              </w:rPr>
              <w:tab/>
            </w:r>
            <w:r w:rsidR="00782D8C">
              <w:rPr>
                <w:noProof/>
                <w:webHidden/>
              </w:rPr>
              <w:fldChar w:fldCharType="begin"/>
            </w:r>
            <w:r w:rsidR="00782D8C">
              <w:rPr>
                <w:noProof/>
                <w:webHidden/>
              </w:rPr>
              <w:instrText xml:space="preserve"> PAGEREF _Toc58594657 \h </w:instrText>
            </w:r>
            <w:r w:rsidR="00782D8C">
              <w:rPr>
                <w:noProof/>
                <w:webHidden/>
              </w:rPr>
            </w:r>
            <w:r w:rsidR="00782D8C">
              <w:rPr>
                <w:noProof/>
                <w:webHidden/>
              </w:rPr>
              <w:fldChar w:fldCharType="separate"/>
            </w:r>
            <w:r w:rsidR="00782D8C">
              <w:rPr>
                <w:noProof/>
                <w:webHidden/>
              </w:rPr>
              <w:t>ii</w:t>
            </w:r>
            <w:r w:rsidR="00782D8C">
              <w:rPr>
                <w:noProof/>
                <w:webHidden/>
              </w:rPr>
              <w:fldChar w:fldCharType="end"/>
            </w:r>
          </w:hyperlink>
        </w:p>
        <w:p w14:paraId="694A78A3" w14:textId="3C8814CB" w:rsidR="00782D8C" w:rsidRDefault="005A2115" w:rsidP="00782D8C">
          <w:pPr>
            <w:pStyle w:val="TOC1"/>
            <w:tabs>
              <w:tab w:val="right" w:leader="dot" w:pos="9350"/>
            </w:tabs>
            <w:spacing w:before="200" w:after="200"/>
            <w:rPr>
              <w:rFonts w:eastAsiaTheme="minorEastAsia"/>
              <w:noProof/>
              <w:lang w:val="en-KE" w:eastAsia="en-KE"/>
            </w:rPr>
          </w:pPr>
          <w:hyperlink w:anchor="_Toc58594658" w:history="1">
            <w:r w:rsidR="00782D8C" w:rsidRPr="007F5C23">
              <w:rPr>
                <w:rStyle w:val="Hyperlink"/>
                <w:rFonts w:ascii="Times New Roman" w:hAnsi="Times New Roman" w:cs="Times New Roman"/>
                <w:b/>
                <w:bCs/>
                <w:noProof/>
              </w:rPr>
              <w:t>CHAPTER ONE: BACKGROUND INFORMATION</w:t>
            </w:r>
            <w:r w:rsidR="00782D8C" w:rsidRPr="007F5C23">
              <w:rPr>
                <w:rStyle w:val="Hyperlink"/>
                <w:rFonts w:ascii="Times New Roman" w:hAnsi="Times New Roman" w:cs="Times New Roman"/>
                <w:b/>
                <w:noProof/>
              </w:rPr>
              <w:t>.</w:t>
            </w:r>
            <w:r w:rsidR="00782D8C">
              <w:rPr>
                <w:noProof/>
                <w:webHidden/>
              </w:rPr>
              <w:tab/>
            </w:r>
            <w:r w:rsidR="00782D8C">
              <w:rPr>
                <w:noProof/>
                <w:webHidden/>
              </w:rPr>
              <w:fldChar w:fldCharType="begin"/>
            </w:r>
            <w:r w:rsidR="00782D8C">
              <w:rPr>
                <w:noProof/>
                <w:webHidden/>
              </w:rPr>
              <w:instrText xml:space="preserve"> PAGEREF _Toc58594658 \h </w:instrText>
            </w:r>
            <w:r w:rsidR="00782D8C">
              <w:rPr>
                <w:noProof/>
                <w:webHidden/>
              </w:rPr>
            </w:r>
            <w:r w:rsidR="00782D8C">
              <w:rPr>
                <w:noProof/>
                <w:webHidden/>
              </w:rPr>
              <w:fldChar w:fldCharType="separate"/>
            </w:r>
            <w:r w:rsidR="00782D8C">
              <w:rPr>
                <w:noProof/>
                <w:webHidden/>
              </w:rPr>
              <w:t>1</w:t>
            </w:r>
            <w:r w:rsidR="00782D8C">
              <w:rPr>
                <w:noProof/>
                <w:webHidden/>
              </w:rPr>
              <w:fldChar w:fldCharType="end"/>
            </w:r>
          </w:hyperlink>
        </w:p>
        <w:p w14:paraId="6902E93E" w14:textId="6912EB76" w:rsidR="00782D8C" w:rsidRDefault="005A2115" w:rsidP="00782D8C">
          <w:pPr>
            <w:pStyle w:val="TOC2"/>
            <w:tabs>
              <w:tab w:val="right" w:leader="dot" w:pos="9350"/>
            </w:tabs>
            <w:spacing w:before="200" w:after="200"/>
            <w:rPr>
              <w:rFonts w:eastAsiaTheme="minorEastAsia"/>
              <w:noProof/>
              <w:lang w:val="en-KE" w:eastAsia="en-KE"/>
            </w:rPr>
          </w:pPr>
          <w:hyperlink w:anchor="_Toc58594659" w:history="1">
            <w:r w:rsidR="00782D8C" w:rsidRPr="007F5C23">
              <w:rPr>
                <w:rStyle w:val="Hyperlink"/>
                <w:rFonts w:ascii="Times New Roman" w:hAnsi="Times New Roman" w:cs="Times New Roman"/>
                <w:b/>
                <w:bCs/>
                <w:noProof/>
              </w:rPr>
              <w:t>1.1 Introduction</w:t>
            </w:r>
            <w:r w:rsidR="00782D8C" w:rsidRPr="007F5C23">
              <w:rPr>
                <w:rStyle w:val="Hyperlink"/>
                <w:rFonts w:ascii="Times New Roman" w:hAnsi="Times New Roman" w:cs="Times New Roman"/>
                <w:b/>
                <w:noProof/>
              </w:rPr>
              <w:t>.</w:t>
            </w:r>
            <w:r w:rsidR="00782D8C">
              <w:rPr>
                <w:noProof/>
                <w:webHidden/>
              </w:rPr>
              <w:tab/>
            </w:r>
            <w:r w:rsidR="00782D8C">
              <w:rPr>
                <w:noProof/>
                <w:webHidden/>
              </w:rPr>
              <w:fldChar w:fldCharType="begin"/>
            </w:r>
            <w:r w:rsidR="00782D8C">
              <w:rPr>
                <w:noProof/>
                <w:webHidden/>
              </w:rPr>
              <w:instrText xml:space="preserve"> PAGEREF _Toc58594659 \h </w:instrText>
            </w:r>
            <w:r w:rsidR="00782D8C">
              <w:rPr>
                <w:noProof/>
                <w:webHidden/>
              </w:rPr>
            </w:r>
            <w:r w:rsidR="00782D8C">
              <w:rPr>
                <w:noProof/>
                <w:webHidden/>
              </w:rPr>
              <w:fldChar w:fldCharType="separate"/>
            </w:r>
            <w:r w:rsidR="00782D8C">
              <w:rPr>
                <w:noProof/>
                <w:webHidden/>
              </w:rPr>
              <w:t>1</w:t>
            </w:r>
            <w:r w:rsidR="00782D8C">
              <w:rPr>
                <w:noProof/>
                <w:webHidden/>
              </w:rPr>
              <w:fldChar w:fldCharType="end"/>
            </w:r>
          </w:hyperlink>
        </w:p>
        <w:p w14:paraId="2FBADC2C" w14:textId="42495159" w:rsidR="00782D8C" w:rsidRDefault="005A2115" w:rsidP="00782D8C">
          <w:pPr>
            <w:pStyle w:val="TOC2"/>
            <w:tabs>
              <w:tab w:val="right" w:leader="dot" w:pos="9350"/>
            </w:tabs>
            <w:spacing w:before="200" w:after="200"/>
            <w:rPr>
              <w:rFonts w:eastAsiaTheme="minorEastAsia"/>
              <w:noProof/>
              <w:lang w:val="en-KE" w:eastAsia="en-KE"/>
            </w:rPr>
          </w:pPr>
          <w:hyperlink w:anchor="_Toc58594660" w:history="1">
            <w:r w:rsidR="00782D8C" w:rsidRPr="007F5C23">
              <w:rPr>
                <w:rStyle w:val="Hyperlink"/>
                <w:rFonts w:ascii="Times New Roman" w:hAnsi="Times New Roman" w:cs="Times New Roman"/>
                <w:b/>
                <w:bCs/>
                <w:noProof/>
              </w:rPr>
              <w:t>1.2 Situational analysis</w:t>
            </w:r>
            <w:r w:rsidR="00782D8C">
              <w:rPr>
                <w:noProof/>
                <w:webHidden/>
              </w:rPr>
              <w:tab/>
            </w:r>
            <w:r w:rsidR="00782D8C">
              <w:rPr>
                <w:noProof/>
                <w:webHidden/>
              </w:rPr>
              <w:fldChar w:fldCharType="begin"/>
            </w:r>
            <w:r w:rsidR="00782D8C">
              <w:rPr>
                <w:noProof/>
                <w:webHidden/>
              </w:rPr>
              <w:instrText xml:space="preserve"> PAGEREF _Toc58594660 \h </w:instrText>
            </w:r>
            <w:r w:rsidR="00782D8C">
              <w:rPr>
                <w:noProof/>
                <w:webHidden/>
              </w:rPr>
            </w:r>
            <w:r w:rsidR="00782D8C">
              <w:rPr>
                <w:noProof/>
                <w:webHidden/>
              </w:rPr>
              <w:fldChar w:fldCharType="separate"/>
            </w:r>
            <w:r w:rsidR="00782D8C">
              <w:rPr>
                <w:noProof/>
                <w:webHidden/>
              </w:rPr>
              <w:t>2</w:t>
            </w:r>
            <w:r w:rsidR="00782D8C">
              <w:rPr>
                <w:noProof/>
                <w:webHidden/>
              </w:rPr>
              <w:fldChar w:fldCharType="end"/>
            </w:r>
          </w:hyperlink>
        </w:p>
        <w:p w14:paraId="2E9D45FF" w14:textId="384F3EC3" w:rsidR="00782D8C" w:rsidRDefault="005A2115" w:rsidP="00782D8C">
          <w:pPr>
            <w:pStyle w:val="TOC2"/>
            <w:tabs>
              <w:tab w:val="right" w:leader="dot" w:pos="9350"/>
            </w:tabs>
            <w:spacing w:before="200" w:after="200"/>
            <w:rPr>
              <w:rFonts w:eastAsiaTheme="minorEastAsia"/>
              <w:noProof/>
              <w:lang w:val="en-KE" w:eastAsia="en-KE"/>
            </w:rPr>
          </w:pPr>
          <w:hyperlink w:anchor="_Toc58594661" w:history="1">
            <w:r w:rsidR="00782D8C" w:rsidRPr="007F5C23">
              <w:rPr>
                <w:rStyle w:val="Hyperlink"/>
                <w:rFonts w:ascii="Times New Roman" w:hAnsi="Times New Roman" w:cs="Times New Roman"/>
                <w:b/>
                <w:bCs/>
                <w:noProof/>
              </w:rPr>
              <w:t>1.3 Geographical description</w:t>
            </w:r>
            <w:r w:rsidR="00782D8C" w:rsidRPr="007F5C23">
              <w:rPr>
                <w:rStyle w:val="Hyperlink"/>
                <w:rFonts w:ascii="Times New Roman" w:hAnsi="Times New Roman" w:cs="Times New Roman"/>
                <w:b/>
                <w:noProof/>
              </w:rPr>
              <w:t>.</w:t>
            </w:r>
            <w:r w:rsidR="00782D8C">
              <w:rPr>
                <w:noProof/>
                <w:webHidden/>
              </w:rPr>
              <w:tab/>
            </w:r>
            <w:r w:rsidR="00782D8C">
              <w:rPr>
                <w:noProof/>
                <w:webHidden/>
              </w:rPr>
              <w:fldChar w:fldCharType="begin"/>
            </w:r>
            <w:r w:rsidR="00782D8C">
              <w:rPr>
                <w:noProof/>
                <w:webHidden/>
              </w:rPr>
              <w:instrText xml:space="preserve"> PAGEREF _Toc58594661 \h </w:instrText>
            </w:r>
            <w:r w:rsidR="00782D8C">
              <w:rPr>
                <w:noProof/>
                <w:webHidden/>
              </w:rPr>
            </w:r>
            <w:r w:rsidR="00782D8C">
              <w:rPr>
                <w:noProof/>
                <w:webHidden/>
              </w:rPr>
              <w:fldChar w:fldCharType="separate"/>
            </w:r>
            <w:r w:rsidR="00782D8C">
              <w:rPr>
                <w:noProof/>
                <w:webHidden/>
              </w:rPr>
              <w:t>5</w:t>
            </w:r>
            <w:r w:rsidR="00782D8C">
              <w:rPr>
                <w:noProof/>
                <w:webHidden/>
              </w:rPr>
              <w:fldChar w:fldCharType="end"/>
            </w:r>
          </w:hyperlink>
        </w:p>
        <w:p w14:paraId="62932273" w14:textId="1FF50F81" w:rsidR="00782D8C" w:rsidRDefault="005A2115" w:rsidP="00782D8C">
          <w:pPr>
            <w:pStyle w:val="TOC2"/>
            <w:tabs>
              <w:tab w:val="right" w:leader="dot" w:pos="9350"/>
            </w:tabs>
            <w:spacing w:before="200" w:after="200"/>
            <w:rPr>
              <w:rFonts w:eastAsiaTheme="minorEastAsia"/>
              <w:noProof/>
              <w:lang w:val="en-KE" w:eastAsia="en-KE"/>
            </w:rPr>
          </w:pPr>
          <w:hyperlink w:anchor="_Toc58594662" w:history="1">
            <w:r w:rsidR="00782D8C" w:rsidRPr="007F5C23">
              <w:rPr>
                <w:rStyle w:val="Hyperlink"/>
                <w:rFonts w:ascii="Times New Roman" w:hAnsi="Times New Roman" w:cs="Times New Roman"/>
                <w:b/>
                <w:bCs/>
                <w:noProof/>
              </w:rPr>
              <w:t>1.4 Purpose and Scope</w:t>
            </w:r>
            <w:r w:rsidR="00782D8C" w:rsidRPr="007F5C23">
              <w:rPr>
                <w:rStyle w:val="Hyperlink"/>
                <w:rFonts w:ascii="Times New Roman" w:hAnsi="Times New Roman" w:cs="Times New Roman"/>
                <w:b/>
                <w:noProof/>
              </w:rPr>
              <w:t>.</w:t>
            </w:r>
            <w:r w:rsidR="00782D8C">
              <w:rPr>
                <w:noProof/>
                <w:webHidden/>
              </w:rPr>
              <w:tab/>
            </w:r>
            <w:r w:rsidR="00782D8C">
              <w:rPr>
                <w:noProof/>
                <w:webHidden/>
              </w:rPr>
              <w:fldChar w:fldCharType="begin"/>
            </w:r>
            <w:r w:rsidR="00782D8C">
              <w:rPr>
                <w:noProof/>
                <w:webHidden/>
              </w:rPr>
              <w:instrText xml:space="preserve"> PAGEREF _Toc58594662 \h </w:instrText>
            </w:r>
            <w:r w:rsidR="00782D8C">
              <w:rPr>
                <w:noProof/>
                <w:webHidden/>
              </w:rPr>
            </w:r>
            <w:r w:rsidR="00782D8C">
              <w:rPr>
                <w:noProof/>
                <w:webHidden/>
              </w:rPr>
              <w:fldChar w:fldCharType="separate"/>
            </w:r>
            <w:r w:rsidR="00782D8C">
              <w:rPr>
                <w:noProof/>
                <w:webHidden/>
              </w:rPr>
              <w:t>5</w:t>
            </w:r>
            <w:r w:rsidR="00782D8C">
              <w:rPr>
                <w:noProof/>
                <w:webHidden/>
              </w:rPr>
              <w:fldChar w:fldCharType="end"/>
            </w:r>
          </w:hyperlink>
        </w:p>
        <w:p w14:paraId="419D7550" w14:textId="64E05C32" w:rsidR="00782D8C" w:rsidRDefault="005A2115" w:rsidP="00782D8C">
          <w:pPr>
            <w:pStyle w:val="TOC2"/>
            <w:tabs>
              <w:tab w:val="right" w:leader="dot" w:pos="9350"/>
            </w:tabs>
            <w:spacing w:before="200" w:after="200"/>
            <w:rPr>
              <w:rFonts w:eastAsiaTheme="minorEastAsia"/>
              <w:noProof/>
              <w:lang w:val="en-KE" w:eastAsia="en-KE"/>
            </w:rPr>
          </w:pPr>
          <w:hyperlink w:anchor="_Toc58594663" w:history="1">
            <w:r w:rsidR="00782D8C" w:rsidRPr="007F5C23">
              <w:rPr>
                <w:rStyle w:val="Hyperlink"/>
                <w:rFonts w:ascii="Times New Roman" w:hAnsi="Times New Roman" w:cs="Times New Roman"/>
                <w:b/>
                <w:bCs/>
                <w:noProof/>
              </w:rPr>
              <w:t>1.5 Objectives of the Policy</w:t>
            </w:r>
            <w:r w:rsidR="00782D8C" w:rsidRPr="007F5C23">
              <w:rPr>
                <w:rStyle w:val="Hyperlink"/>
                <w:rFonts w:ascii="Times New Roman" w:hAnsi="Times New Roman" w:cs="Times New Roman"/>
                <w:b/>
                <w:noProof/>
              </w:rPr>
              <w:t>.</w:t>
            </w:r>
            <w:r w:rsidR="00782D8C">
              <w:rPr>
                <w:noProof/>
                <w:webHidden/>
              </w:rPr>
              <w:tab/>
            </w:r>
            <w:r w:rsidR="00782D8C">
              <w:rPr>
                <w:noProof/>
                <w:webHidden/>
              </w:rPr>
              <w:fldChar w:fldCharType="begin"/>
            </w:r>
            <w:r w:rsidR="00782D8C">
              <w:rPr>
                <w:noProof/>
                <w:webHidden/>
              </w:rPr>
              <w:instrText xml:space="preserve"> PAGEREF _Toc58594663 \h </w:instrText>
            </w:r>
            <w:r w:rsidR="00782D8C">
              <w:rPr>
                <w:noProof/>
                <w:webHidden/>
              </w:rPr>
            </w:r>
            <w:r w:rsidR="00782D8C">
              <w:rPr>
                <w:noProof/>
                <w:webHidden/>
              </w:rPr>
              <w:fldChar w:fldCharType="separate"/>
            </w:r>
            <w:r w:rsidR="00782D8C">
              <w:rPr>
                <w:noProof/>
                <w:webHidden/>
              </w:rPr>
              <w:t>5</w:t>
            </w:r>
            <w:r w:rsidR="00782D8C">
              <w:rPr>
                <w:noProof/>
                <w:webHidden/>
              </w:rPr>
              <w:fldChar w:fldCharType="end"/>
            </w:r>
          </w:hyperlink>
        </w:p>
        <w:p w14:paraId="50AA483E" w14:textId="20D46B81" w:rsidR="00782D8C" w:rsidRDefault="005A2115" w:rsidP="00782D8C">
          <w:pPr>
            <w:pStyle w:val="TOC2"/>
            <w:tabs>
              <w:tab w:val="right" w:leader="dot" w:pos="9350"/>
            </w:tabs>
            <w:spacing w:before="200" w:after="200"/>
            <w:rPr>
              <w:rFonts w:eastAsiaTheme="minorEastAsia"/>
              <w:noProof/>
              <w:lang w:val="en-KE" w:eastAsia="en-KE"/>
            </w:rPr>
          </w:pPr>
          <w:hyperlink w:anchor="_Toc58594664" w:history="1">
            <w:r w:rsidR="00782D8C" w:rsidRPr="007F5C23">
              <w:rPr>
                <w:rStyle w:val="Hyperlink"/>
                <w:rFonts w:ascii="Times New Roman" w:hAnsi="Times New Roman" w:cs="Times New Roman"/>
                <w:b/>
                <w:bCs/>
                <w:noProof/>
              </w:rPr>
              <w:t>1.6 Policy development process.</w:t>
            </w:r>
            <w:r w:rsidR="00782D8C">
              <w:rPr>
                <w:noProof/>
                <w:webHidden/>
              </w:rPr>
              <w:tab/>
            </w:r>
            <w:r w:rsidR="00782D8C">
              <w:rPr>
                <w:noProof/>
                <w:webHidden/>
              </w:rPr>
              <w:fldChar w:fldCharType="begin"/>
            </w:r>
            <w:r w:rsidR="00782D8C">
              <w:rPr>
                <w:noProof/>
                <w:webHidden/>
              </w:rPr>
              <w:instrText xml:space="preserve"> PAGEREF _Toc58594664 \h </w:instrText>
            </w:r>
            <w:r w:rsidR="00782D8C">
              <w:rPr>
                <w:noProof/>
                <w:webHidden/>
              </w:rPr>
            </w:r>
            <w:r w:rsidR="00782D8C">
              <w:rPr>
                <w:noProof/>
                <w:webHidden/>
              </w:rPr>
              <w:fldChar w:fldCharType="separate"/>
            </w:r>
            <w:r w:rsidR="00782D8C">
              <w:rPr>
                <w:noProof/>
                <w:webHidden/>
              </w:rPr>
              <w:t>6</w:t>
            </w:r>
            <w:r w:rsidR="00782D8C">
              <w:rPr>
                <w:noProof/>
                <w:webHidden/>
              </w:rPr>
              <w:fldChar w:fldCharType="end"/>
            </w:r>
          </w:hyperlink>
        </w:p>
        <w:p w14:paraId="2FA2459F" w14:textId="2BA6C585" w:rsidR="00782D8C" w:rsidRDefault="005A2115" w:rsidP="00782D8C">
          <w:pPr>
            <w:pStyle w:val="TOC2"/>
            <w:tabs>
              <w:tab w:val="right" w:leader="dot" w:pos="9350"/>
            </w:tabs>
            <w:spacing w:before="200" w:after="200"/>
            <w:rPr>
              <w:rFonts w:eastAsiaTheme="minorEastAsia"/>
              <w:noProof/>
              <w:lang w:val="en-KE" w:eastAsia="en-KE"/>
            </w:rPr>
          </w:pPr>
          <w:hyperlink w:anchor="_Toc58594665" w:history="1">
            <w:r w:rsidR="00782D8C" w:rsidRPr="007F5C23">
              <w:rPr>
                <w:rStyle w:val="Hyperlink"/>
                <w:rFonts w:ascii="Times New Roman" w:hAnsi="Times New Roman" w:cs="Times New Roman"/>
                <w:b/>
                <w:bCs/>
                <w:noProof/>
              </w:rPr>
              <w:t>1.7 Linkage with stakeholders</w:t>
            </w:r>
            <w:r w:rsidR="00782D8C">
              <w:rPr>
                <w:noProof/>
                <w:webHidden/>
              </w:rPr>
              <w:tab/>
            </w:r>
            <w:r w:rsidR="00782D8C">
              <w:rPr>
                <w:noProof/>
                <w:webHidden/>
              </w:rPr>
              <w:fldChar w:fldCharType="begin"/>
            </w:r>
            <w:r w:rsidR="00782D8C">
              <w:rPr>
                <w:noProof/>
                <w:webHidden/>
              </w:rPr>
              <w:instrText xml:space="preserve"> PAGEREF _Toc58594665 \h </w:instrText>
            </w:r>
            <w:r w:rsidR="00782D8C">
              <w:rPr>
                <w:noProof/>
                <w:webHidden/>
              </w:rPr>
            </w:r>
            <w:r w:rsidR="00782D8C">
              <w:rPr>
                <w:noProof/>
                <w:webHidden/>
              </w:rPr>
              <w:fldChar w:fldCharType="separate"/>
            </w:r>
            <w:r w:rsidR="00782D8C">
              <w:rPr>
                <w:noProof/>
                <w:webHidden/>
              </w:rPr>
              <w:t>6</w:t>
            </w:r>
            <w:r w:rsidR="00782D8C">
              <w:rPr>
                <w:noProof/>
                <w:webHidden/>
              </w:rPr>
              <w:fldChar w:fldCharType="end"/>
            </w:r>
          </w:hyperlink>
        </w:p>
        <w:p w14:paraId="7F55A918" w14:textId="0D3C2764" w:rsidR="00782D8C" w:rsidRDefault="005A2115" w:rsidP="00782D8C">
          <w:pPr>
            <w:pStyle w:val="TOC1"/>
            <w:tabs>
              <w:tab w:val="right" w:leader="dot" w:pos="9350"/>
            </w:tabs>
            <w:spacing w:before="200" w:after="200"/>
            <w:rPr>
              <w:rFonts w:eastAsiaTheme="minorEastAsia"/>
              <w:noProof/>
              <w:lang w:val="en-KE" w:eastAsia="en-KE"/>
            </w:rPr>
          </w:pPr>
          <w:hyperlink w:anchor="_Toc58594666" w:history="1">
            <w:r w:rsidR="00782D8C" w:rsidRPr="007F5C23">
              <w:rPr>
                <w:rStyle w:val="Hyperlink"/>
                <w:rFonts w:ascii="Times New Roman" w:hAnsi="Times New Roman" w:cs="Times New Roman"/>
                <w:b/>
                <w:bCs/>
                <w:noProof/>
              </w:rPr>
              <w:t>CHAPTER TWO: POLICY GUIDELINES AND WAY FORWARD</w:t>
            </w:r>
            <w:r w:rsidR="00782D8C">
              <w:rPr>
                <w:noProof/>
                <w:webHidden/>
              </w:rPr>
              <w:tab/>
            </w:r>
            <w:r w:rsidR="00782D8C">
              <w:rPr>
                <w:noProof/>
                <w:webHidden/>
              </w:rPr>
              <w:fldChar w:fldCharType="begin"/>
            </w:r>
            <w:r w:rsidR="00782D8C">
              <w:rPr>
                <w:noProof/>
                <w:webHidden/>
              </w:rPr>
              <w:instrText xml:space="preserve"> PAGEREF _Toc58594666 \h </w:instrText>
            </w:r>
            <w:r w:rsidR="00782D8C">
              <w:rPr>
                <w:noProof/>
                <w:webHidden/>
              </w:rPr>
            </w:r>
            <w:r w:rsidR="00782D8C">
              <w:rPr>
                <w:noProof/>
                <w:webHidden/>
              </w:rPr>
              <w:fldChar w:fldCharType="separate"/>
            </w:r>
            <w:r w:rsidR="00782D8C">
              <w:rPr>
                <w:noProof/>
                <w:webHidden/>
              </w:rPr>
              <w:t>7</w:t>
            </w:r>
            <w:r w:rsidR="00782D8C">
              <w:rPr>
                <w:noProof/>
                <w:webHidden/>
              </w:rPr>
              <w:fldChar w:fldCharType="end"/>
            </w:r>
          </w:hyperlink>
        </w:p>
        <w:p w14:paraId="1444F0BD" w14:textId="3CFC66B6" w:rsidR="00782D8C" w:rsidRDefault="005A2115" w:rsidP="00782D8C">
          <w:pPr>
            <w:pStyle w:val="TOC2"/>
            <w:tabs>
              <w:tab w:val="right" w:leader="dot" w:pos="9350"/>
            </w:tabs>
            <w:spacing w:before="200" w:after="200"/>
            <w:rPr>
              <w:rFonts w:eastAsiaTheme="minorEastAsia"/>
              <w:noProof/>
              <w:lang w:val="en-KE" w:eastAsia="en-KE"/>
            </w:rPr>
          </w:pPr>
          <w:hyperlink w:anchor="_Toc58594667" w:history="1">
            <w:r w:rsidR="00782D8C" w:rsidRPr="007F5C23">
              <w:rPr>
                <w:rStyle w:val="Hyperlink"/>
                <w:rFonts w:ascii="Times New Roman" w:hAnsi="Times New Roman" w:cs="Times New Roman"/>
                <w:b/>
                <w:bCs/>
                <w:noProof/>
              </w:rPr>
              <w:t>2.1 Overview</w:t>
            </w:r>
            <w:r w:rsidR="00782D8C">
              <w:rPr>
                <w:noProof/>
                <w:webHidden/>
              </w:rPr>
              <w:tab/>
            </w:r>
            <w:r w:rsidR="00782D8C">
              <w:rPr>
                <w:noProof/>
                <w:webHidden/>
              </w:rPr>
              <w:fldChar w:fldCharType="begin"/>
            </w:r>
            <w:r w:rsidR="00782D8C">
              <w:rPr>
                <w:noProof/>
                <w:webHidden/>
              </w:rPr>
              <w:instrText xml:space="preserve"> PAGEREF _Toc58594667 \h </w:instrText>
            </w:r>
            <w:r w:rsidR="00782D8C">
              <w:rPr>
                <w:noProof/>
                <w:webHidden/>
              </w:rPr>
            </w:r>
            <w:r w:rsidR="00782D8C">
              <w:rPr>
                <w:noProof/>
                <w:webHidden/>
              </w:rPr>
              <w:fldChar w:fldCharType="separate"/>
            </w:r>
            <w:r w:rsidR="00782D8C">
              <w:rPr>
                <w:noProof/>
                <w:webHidden/>
              </w:rPr>
              <w:t>7</w:t>
            </w:r>
            <w:r w:rsidR="00782D8C">
              <w:rPr>
                <w:noProof/>
                <w:webHidden/>
              </w:rPr>
              <w:fldChar w:fldCharType="end"/>
            </w:r>
          </w:hyperlink>
        </w:p>
        <w:p w14:paraId="33D42F3E" w14:textId="09014118" w:rsidR="00782D8C" w:rsidRDefault="005A2115" w:rsidP="00782D8C">
          <w:pPr>
            <w:pStyle w:val="TOC2"/>
            <w:tabs>
              <w:tab w:val="right" w:leader="dot" w:pos="9350"/>
            </w:tabs>
            <w:spacing w:before="200" w:after="200"/>
            <w:rPr>
              <w:rFonts w:eastAsiaTheme="minorEastAsia"/>
              <w:noProof/>
              <w:lang w:val="en-KE" w:eastAsia="en-KE"/>
            </w:rPr>
          </w:pPr>
          <w:hyperlink w:anchor="_Toc58594668" w:history="1">
            <w:r w:rsidR="00782D8C" w:rsidRPr="007F5C23">
              <w:rPr>
                <w:rStyle w:val="Hyperlink"/>
                <w:rFonts w:ascii="Times New Roman" w:hAnsi="Times New Roman" w:cs="Times New Roman"/>
                <w:b/>
                <w:bCs/>
                <w:noProof/>
              </w:rPr>
              <w:t>2.2 Proposed Principles and Values (policies)</w:t>
            </w:r>
            <w:r w:rsidR="00782D8C">
              <w:rPr>
                <w:noProof/>
                <w:webHidden/>
              </w:rPr>
              <w:tab/>
            </w:r>
            <w:r w:rsidR="00782D8C">
              <w:rPr>
                <w:noProof/>
                <w:webHidden/>
              </w:rPr>
              <w:fldChar w:fldCharType="begin"/>
            </w:r>
            <w:r w:rsidR="00782D8C">
              <w:rPr>
                <w:noProof/>
                <w:webHidden/>
              </w:rPr>
              <w:instrText xml:space="preserve"> PAGEREF _Toc58594668 \h </w:instrText>
            </w:r>
            <w:r w:rsidR="00782D8C">
              <w:rPr>
                <w:noProof/>
                <w:webHidden/>
              </w:rPr>
            </w:r>
            <w:r w:rsidR="00782D8C">
              <w:rPr>
                <w:noProof/>
                <w:webHidden/>
              </w:rPr>
              <w:fldChar w:fldCharType="separate"/>
            </w:r>
            <w:r w:rsidR="00782D8C">
              <w:rPr>
                <w:noProof/>
                <w:webHidden/>
              </w:rPr>
              <w:t>7</w:t>
            </w:r>
            <w:r w:rsidR="00782D8C">
              <w:rPr>
                <w:noProof/>
                <w:webHidden/>
              </w:rPr>
              <w:fldChar w:fldCharType="end"/>
            </w:r>
          </w:hyperlink>
        </w:p>
        <w:p w14:paraId="6E253A48" w14:textId="7E7C94F1" w:rsidR="00782D8C" w:rsidRDefault="005A2115" w:rsidP="00782D8C">
          <w:pPr>
            <w:pStyle w:val="TOC3"/>
            <w:tabs>
              <w:tab w:val="right" w:leader="dot" w:pos="9350"/>
            </w:tabs>
            <w:spacing w:before="200" w:after="200"/>
            <w:rPr>
              <w:rFonts w:eastAsiaTheme="minorEastAsia"/>
              <w:noProof/>
              <w:lang w:val="en-KE" w:eastAsia="en-KE"/>
            </w:rPr>
          </w:pPr>
          <w:hyperlink w:anchor="_Toc58594669" w:history="1">
            <w:r w:rsidR="00782D8C" w:rsidRPr="007F5C23">
              <w:rPr>
                <w:rStyle w:val="Hyperlink"/>
                <w:rFonts w:ascii="Times New Roman" w:hAnsi="Times New Roman" w:cs="Times New Roman"/>
                <w:b/>
                <w:bCs/>
                <w:noProof/>
              </w:rPr>
              <w:t>i: To establish a Geographical Information System.</w:t>
            </w:r>
            <w:r w:rsidR="00782D8C">
              <w:rPr>
                <w:noProof/>
                <w:webHidden/>
              </w:rPr>
              <w:tab/>
            </w:r>
            <w:r w:rsidR="00782D8C">
              <w:rPr>
                <w:noProof/>
                <w:webHidden/>
              </w:rPr>
              <w:fldChar w:fldCharType="begin"/>
            </w:r>
            <w:r w:rsidR="00782D8C">
              <w:rPr>
                <w:noProof/>
                <w:webHidden/>
              </w:rPr>
              <w:instrText xml:space="preserve"> PAGEREF _Toc58594669 \h </w:instrText>
            </w:r>
            <w:r w:rsidR="00782D8C">
              <w:rPr>
                <w:noProof/>
                <w:webHidden/>
              </w:rPr>
            </w:r>
            <w:r w:rsidR="00782D8C">
              <w:rPr>
                <w:noProof/>
                <w:webHidden/>
              </w:rPr>
              <w:fldChar w:fldCharType="separate"/>
            </w:r>
            <w:r w:rsidR="00782D8C">
              <w:rPr>
                <w:noProof/>
                <w:webHidden/>
              </w:rPr>
              <w:t>7</w:t>
            </w:r>
            <w:r w:rsidR="00782D8C">
              <w:rPr>
                <w:noProof/>
                <w:webHidden/>
              </w:rPr>
              <w:fldChar w:fldCharType="end"/>
            </w:r>
          </w:hyperlink>
        </w:p>
        <w:p w14:paraId="2539D76A" w14:textId="1A3F2AD7" w:rsidR="00782D8C" w:rsidRDefault="005A2115" w:rsidP="00782D8C">
          <w:pPr>
            <w:pStyle w:val="TOC3"/>
            <w:tabs>
              <w:tab w:val="right" w:leader="dot" w:pos="9350"/>
            </w:tabs>
            <w:spacing w:before="200" w:after="200"/>
            <w:rPr>
              <w:rFonts w:eastAsiaTheme="minorEastAsia"/>
              <w:noProof/>
              <w:lang w:val="en-KE" w:eastAsia="en-KE"/>
            </w:rPr>
          </w:pPr>
          <w:hyperlink w:anchor="_Toc58594670" w:history="1">
            <w:r w:rsidR="00782D8C" w:rsidRPr="007F5C23">
              <w:rPr>
                <w:rStyle w:val="Hyperlink"/>
                <w:rFonts w:ascii="Times New Roman" w:hAnsi="Times New Roman" w:cs="Times New Roman"/>
                <w:b/>
                <w:bCs/>
                <w:noProof/>
              </w:rPr>
              <w:t>ii: To mobilize resources to develop survey framework.</w:t>
            </w:r>
            <w:r w:rsidR="00782D8C">
              <w:rPr>
                <w:noProof/>
                <w:webHidden/>
              </w:rPr>
              <w:tab/>
            </w:r>
            <w:r w:rsidR="00782D8C">
              <w:rPr>
                <w:noProof/>
                <w:webHidden/>
              </w:rPr>
              <w:fldChar w:fldCharType="begin"/>
            </w:r>
            <w:r w:rsidR="00782D8C">
              <w:rPr>
                <w:noProof/>
                <w:webHidden/>
              </w:rPr>
              <w:instrText xml:space="preserve"> PAGEREF _Toc58594670 \h </w:instrText>
            </w:r>
            <w:r w:rsidR="00782D8C">
              <w:rPr>
                <w:noProof/>
                <w:webHidden/>
              </w:rPr>
            </w:r>
            <w:r w:rsidR="00782D8C">
              <w:rPr>
                <w:noProof/>
                <w:webHidden/>
              </w:rPr>
              <w:fldChar w:fldCharType="separate"/>
            </w:r>
            <w:r w:rsidR="00782D8C">
              <w:rPr>
                <w:noProof/>
                <w:webHidden/>
              </w:rPr>
              <w:t>7</w:t>
            </w:r>
            <w:r w:rsidR="00782D8C">
              <w:rPr>
                <w:noProof/>
                <w:webHidden/>
              </w:rPr>
              <w:fldChar w:fldCharType="end"/>
            </w:r>
          </w:hyperlink>
        </w:p>
        <w:p w14:paraId="3709CFB4" w14:textId="6A8064A4" w:rsidR="00782D8C" w:rsidRDefault="005A2115" w:rsidP="00782D8C">
          <w:pPr>
            <w:pStyle w:val="TOC3"/>
            <w:tabs>
              <w:tab w:val="right" w:leader="dot" w:pos="9350"/>
            </w:tabs>
            <w:spacing w:before="200" w:after="200"/>
            <w:rPr>
              <w:rFonts w:eastAsiaTheme="minorEastAsia"/>
              <w:noProof/>
              <w:lang w:val="en-KE" w:eastAsia="en-KE"/>
            </w:rPr>
          </w:pPr>
          <w:hyperlink w:anchor="_Toc58594671" w:history="1">
            <w:r w:rsidR="00782D8C" w:rsidRPr="007F5C23">
              <w:rPr>
                <w:rStyle w:val="Hyperlink"/>
                <w:rFonts w:ascii="Times New Roman" w:hAnsi="Times New Roman" w:cs="Times New Roman"/>
                <w:b/>
                <w:bCs/>
                <w:noProof/>
              </w:rPr>
              <w:t>iii: To build capacity on survey in the County</w:t>
            </w:r>
            <w:r w:rsidR="00782D8C">
              <w:rPr>
                <w:noProof/>
                <w:webHidden/>
              </w:rPr>
              <w:tab/>
            </w:r>
            <w:r w:rsidR="00782D8C">
              <w:rPr>
                <w:noProof/>
                <w:webHidden/>
              </w:rPr>
              <w:fldChar w:fldCharType="begin"/>
            </w:r>
            <w:r w:rsidR="00782D8C">
              <w:rPr>
                <w:noProof/>
                <w:webHidden/>
              </w:rPr>
              <w:instrText xml:space="preserve"> PAGEREF _Toc58594671 \h </w:instrText>
            </w:r>
            <w:r w:rsidR="00782D8C">
              <w:rPr>
                <w:noProof/>
                <w:webHidden/>
              </w:rPr>
            </w:r>
            <w:r w:rsidR="00782D8C">
              <w:rPr>
                <w:noProof/>
                <w:webHidden/>
              </w:rPr>
              <w:fldChar w:fldCharType="separate"/>
            </w:r>
            <w:r w:rsidR="00782D8C">
              <w:rPr>
                <w:noProof/>
                <w:webHidden/>
              </w:rPr>
              <w:t>7</w:t>
            </w:r>
            <w:r w:rsidR="00782D8C">
              <w:rPr>
                <w:noProof/>
                <w:webHidden/>
              </w:rPr>
              <w:fldChar w:fldCharType="end"/>
            </w:r>
          </w:hyperlink>
        </w:p>
        <w:p w14:paraId="0E721033" w14:textId="6583418B" w:rsidR="00782D8C" w:rsidRDefault="005A2115" w:rsidP="00782D8C">
          <w:pPr>
            <w:pStyle w:val="TOC2"/>
            <w:tabs>
              <w:tab w:val="right" w:leader="dot" w:pos="9350"/>
            </w:tabs>
            <w:spacing w:before="200" w:after="200"/>
            <w:rPr>
              <w:rFonts w:eastAsiaTheme="minorEastAsia"/>
              <w:noProof/>
              <w:lang w:val="en-KE" w:eastAsia="en-KE"/>
            </w:rPr>
          </w:pPr>
          <w:hyperlink w:anchor="_Toc58594672" w:history="1">
            <w:r w:rsidR="00782D8C" w:rsidRPr="007F5C23">
              <w:rPr>
                <w:rStyle w:val="Hyperlink"/>
                <w:rFonts w:ascii="Times New Roman" w:hAnsi="Times New Roman" w:cs="Times New Roman"/>
                <w:b/>
                <w:bCs/>
                <w:noProof/>
              </w:rPr>
              <w:t>2.3 Legal Framework.</w:t>
            </w:r>
            <w:r w:rsidR="00782D8C">
              <w:rPr>
                <w:noProof/>
                <w:webHidden/>
              </w:rPr>
              <w:tab/>
            </w:r>
            <w:r w:rsidR="00782D8C">
              <w:rPr>
                <w:noProof/>
                <w:webHidden/>
              </w:rPr>
              <w:fldChar w:fldCharType="begin"/>
            </w:r>
            <w:r w:rsidR="00782D8C">
              <w:rPr>
                <w:noProof/>
                <w:webHidden/>
              </w:rPr>
              <w:instrText xml:space="preserve"> PAGEREF _Toc58594672 \h </w:instrText>
            </w:r>
            <w:r w:rsidR="00782D8C">
              <w:rPr>
                <w:noProof/>
                <w:webHidden/>
              </w:rPr>
            </w:r>
            <w:r w:rsidR="00782D8C">
              <w:rPr>
                <w:noProof/>
                <w:webHidden/>
              </w:rPr>
              <w:fldChar w:fldCharType="separate"/>
            </w:r>
            <w:r w:rsidR="00782D8C">
              <w:rPr>
                <w:noProof/>
                <w:webHidden/>
              </w:rPr>
              <w:t>8</w:t>
            </w:r>
            <w:r w:rsidR="00782D8C">
              <w:rPr>
                <w:noProof/>
                <w:webHidden/>
              </w:rPr>
              <w:fldChar w:fldCharType="end"/>
            </w:r>
          </w:hyperlink>
        </w:p>
        <w:p w14:paraId="48E425E8" w14:textId="25333A98" w:rsidR="00782D8C" w:rsidRDefault="005A2115" w:rsidP="00782D8C">
          <w:pPr>
            <w:pStyle w:val="TOC3"/>
            <w:tabs>
              <w:tab w:val="left" w:pos="880"/>
              <w:tab w:val="right" w:leader="dot" w:pos="9350"/>
            </w:tabs>
            <w:spacing w:before="200" w:after="200"/>
            <w:rPr>
              <w:rFonts w:eastAsiaTheme="minorEastAsia"/>
              <w:noProof/>
              <w:lang w:val="en-KE" w:eastAsia="en-KE"/>
            </w:rPr>
          </w:pPr>
          <w:hyperlink w:anchor="_Toc58594673" w:history="1">
            <w:r w:rsidR="00782D8C" w:rsidRPr="007F5C23">
              <w:rPr>
                <w:rStyle w:val="Hyperlink"/>
                <w:rFonts w:ascii="Times New Roman" w:hAnsi="Times New Roman" w:cs="Times New Roman"/>
                <w:b/>
                <w:bCs/>
                <w:noProof/>
              </w:rPr>
              <w:t>a)</w:t>
            </w:r>
            <w:r w:rsidR="00782D8C">
              <w:rPr>
                <w:rFonts w:eastAsiaTheme="minorEastAsia"/>
                <w:noProof/>
                <w:lang w:val="en-KE" w:eastAsia="en-KE"/>
              </w:rPr>
              <w:tab/>
            </w:r>
            <w:r w:rsidR="00782D8C" w:rsidRPr="007F5C23">
              <w:rPr>
                <w:rStyle w:val="Hyperlink"/>
                <w:rFonts w:ascii="Times New Roman" w:hAnsi="Times New Roman" w:cs="Times New Roman"/>
                <w:b/>
                <w:bCs/>
                <w:noProof/>
              </w:rPr>
              <w:t>Constitutional Provisions</w:t>
            </w:r>
            <w:r w:rsidR="00782D8C">
              <w:rPr>
                <w:noProof/>
                <w:webHidden/>
              </w:rPr>
              <w:tab/>
            </w:r>
            <w:r w:rsidR="00782D8C">
              <w:rPr>
                <w:noProof/>
                <w:webHidden/>
              </w:rPr>
              <w:fldChar w:fldCharType="begin"/>
            </w:r>
            <w:r w:rsidR="00782D8C">
              <w:rPr>
                <w:noProof/>
                <w:webHidden/>
              </w:rPr>
              <w:instrText xml:space="preserve"> PAGEREF _Toc58594673 \h </w:instrText>
            </w:r>
            <w:r w:rsidR="00782D8C">
              <w:rPr>
                <w:noProof/>
                <w:webHidden/>
              </w:rPr>
            </w:r>
            <w:r w:rsidR="00782D8C">
              <w:rPr>
                <w:noProof/>
                <w:webHidden/>
              </w:rPr>
              <w:fldChar w:fldCharType="separate"/>
            </w:r>
            <w:r w:rsidR="00782D8C">
              <w:rPr>
                <w:noProof/>
                <w:webHidden/>
              </w:rPr>
              <w:t>8</w:t>
            </w:r>
            <w:r w:rsidR="00782D8C">
              <w:rPr>
                <w:noProof/>
                <w:webHidden/>
              </w:rPr>
              <w:fldChar w:fldCharType="end"/>
            </w:r>
          </w:hyperlink>
        </w:p>
        <w:p w14:paraId="738F03A7" w14:textId="6C503036" w:rsidR="00782D8C" w:rsidRDefault="005A2115" w:rsidP="00782D8C">
          <w:pPr>
            <w:pStyle w:val="TOC2"/>
            <w:tabs>
              <w:tab w:val="right" w:leader="dot" w:pos="9350"/>
            </w:tabs>
            <w:spacing w:before="200" w:after="200"/>
            <w:rPr>
              <w:rFonts w:eastAsiaTheme="minorEastAsia"/>
              <w:noProof/>
              <w:lang w:val="en-KE" w:eastAsia="en-KE"/>
            </w:rPr>
          </w:pPr>
          <w:hyperlink w:anchor="_Toc58594674" w:history="1">
            <w:r w:rsidR="00782D8C" w:rsidRPr="007F5C23">
              <w:rPr>
                <w:rStyle w:val="Hyperlink"/>
                <w:rFonts w:ascii="Times New Roman" w:hAnsi="Times New Roman" w:cs="Times New Roman"/>
                <w:b/>
                <w:bCs/>
                <w:noProof/>
              </w:rPr>
              <w:t>2.4</w:t>
            </w:r>
            <w:r w:rsidR="00782D8C" w:rsidRPr="007F5C23">
              <w:rPr>
                <w:rStyle w:val="Hyperlink"/>
                <w:noProof/>
              </w:rPr>
              <w:t xml:space="preserve"> </w:t>
            </w:r>
            <w:r w:rsidR="00782D8C" w:rsidRPr="007F5C23">
              <w:rPr>
                <w:rStyle w:val="Hyperlink"/>
                <w:rFonts w:ascii="Times New Roman" w:hAnsi="Times New Roman" w:cs="Times New Roman"/>
                <w:b/>
                <w:bCs/>
                <w:noProof/>
              </w:rPr>
              <w:t>Sessional Papers</w:t>
            </w:r>
            <w:r w:rsidR="00782D8C">
              <w:rPr>
                <w:noProof/>
                <w:webHidden/>
              </w:rPr>
              <w:tab/>
            </w:r>
            <w:r w:rsidR="00782D8C">
              <w:rPr>
                <w:noProof/>
                <w:webHidden/>
              </w:rPr>
              <w:fldChar w:fldCharType="begin"/>
            </w:r>
            <w:r w:rsidR="00782D8C">
              <w:rPr>
                <w:noProof/>
                <w:webHidden/>
              </w:rPr>
              <w:instrText xml:space="preserve"> PAGEREF _Toc58594674 \h </w:instrText>
            </w:r>
            <w:r w:rsidR="00782D8C">
              <w:rPr>
                <w:noProof/>
                <w:webHidden/>
              </w:rPr>
            </w:r>
            <w:r w:rsidR="00782D8C">
              <w:rPr>
                <w:noProof/>
                <w:webHidden/>
              </w:rPr>
              <w:fldChar w:fldCharType="separate"/>
            </w:r>
            <w:r w:rsidR="00782D8C">
              <w:rPr>
                <w:noProof/>
                <w:webHidden/>
              </w:rPr>
              <w:t>8</w:t>
            </w:r>
            <w:r w:rsidR="00782D8C">
              <w:rPr>
                <w:noProof/>
                <w:webHidden/>
              </w:rPr>
              <w:fldChar w:fldCharType="end"/>
            </w:r>
          </w:hyperlink>
        </w:p>
        <w:p w14:paraId="508C1DB8" w14:textId="77E2D57A" w:rsidR="00782D8C" w:rsidRDefault="005A2115" w:rsidP="00782D8C">
          <w:pPr>
            <w:pStyle w:val="TOC2"/>
            <w:tabs>
              <w:tab w:val="right" w:leader="dot" w:pos="9350"/>
            </w:tabs>
            <w:spacing w:before="200" w:after="200"/>
            <w:rPr>
              <w:rFonts w:eastAsiaTheme="minorEastAsia"/>
              <w:noProof/>
              <w:lang w:val="en-KE" w:eastAsia="en-KE"/>
            </w:rPr>
          </w:pPr>
          <w:hyperlink w:anchor="_Toc58594675" w:history="1">
            <w:r w:rsidR="00782D8C" w:rsidRPr="007F5C23">
              <w:rPr>
                <w:rStyle w:val="Hyperlink"/>
                <w:rFonts w:ascii="Times New Roman" w:hAnsi="Times New Roman" w:cs="Times New Roman"/>
                <w:b/>
                <w:bCs/>
                <w:noProof/>
              </w:rPr>
              <w:t>2.5 Institutional Framework</w:t>
            </w:r>
            <w:r w:rsidR="00782D8C">
              <w:rPr>
                <w:noProof/>
                <w:webHidden/>
              </w:rPr>
              <w:tab/>
            </w:r>
            <w:r w:rsidR="00782D8C">
              <w:rPr>
                <w:noProof/>
                <w:webHidden/>
              </w:rPr>
              <w:fldChar w:fldCharType="begin"/>
            </w:r>
            <w:r w:rsidR="00782D8C">
              <w:rPr>
                <w:noProof/>
                <w:webHidden/>
              </w:rPr>
              <w:instrText xml:space="preserve"> PAGEREF _Toc58594675 \h </w:instrText>
            </w:r>
            <w:r w:rsidR="00782D8C">
              <w:rPr>
                <w:noProof/>
                <w:webHidden/>
              </w:rPr>
            </w:r>
            <w:r w:rsidR="00782D8C">
              <w:rPr>
                <w:noProof/>
                <w:webHidden/>
              </w:rPr>
              <w:fldChar w:fldCharType="separate"/>
            </w:r>
            <w:r w:rsidR="00782D8C">
              <w:rPr>
                <w:noProof/>
                <w:webHidden/>
              </w:rPr>
              <w:t>9</w:t>
            </w:r>
            <w:r w:rsidR="00782D8C">
              <w:rPr>
                <w:noProof/>
                <w:webHidden/>
              </w:rPr>
              <w:fldChar w:fldCharType="end"/>
            </w:r>
          </w:hyperlink>
        </w:p>
        <w:p w14:paraId="2A5D0605" w14:textId="3D99BEF0" w:rsidR="00782D8C" w:rsidRDefault="005A2115" w:rsidP="00782D8C">
          <w:pPr>
            <w:pStyle w:val="TOC2"/>
            <w:tabs>
              <w:tab w:val="right" w:leader="dot" w:pos="9350"/>
            </w:tabs>
            <w:spacing w:before="200" w:after="200"/>
            <w:rPr>
              <w:rFonts w:eastAsiaTheme="minorEastAsia"/>
              <w:noProof/>
              <w:lang w:val="en-KE" w:eastAsia="en-KE"/>
            </w:rPr>
          </w:pPr>
          <w:hyperlink w:anchor="_Toc58594676" w:history="1">
            <w:r w:rsidR="00782D8C" w:rsidRPr="007F5C23">
              <w:rPr>
                <w:rStyle w:val="Hyperlink"/>
                <w:rFonts w:ascii="Times New Roman" w:eastAsia="Times New Roman" w:hAnsi="Times New Roman" w:cs="Times New Roman"/>
                <w:b/>
                <w:bCs/>
                <w:noProof/>
              </w:rPr>
              <w:t>2.6 Summarized policy recommendations</w:t>
            </w:r>
            <w:r w:rsidR="00782D8C">
              <w:rPr>
                <w:noProof/>
                <w:webHidden/>
              </w:rPr>
              <w:tab/>
            </w:r>
            <w:r w:rsidR="00782D8C">
              <w:rPr>
                <w:noProof/>
                <w:webHidden/>
              </w:rPr>
              <w:fldChar w:fldCharType="begin"/>
            </w:r>
            <w:r w:rsidR="00782D8C">
              <w:rPr>
                <w:noProof/>
                <w:webHidden/>
              </w:rPr>
              <w:instrText xml:space="preserve"> PAGEREF _Toc58594676 \h </w:instrText>
            </w:r>
            <w:r w:rsidR="00782D8C">
              <w:rPr>
                <w:noProof/>
                <w:webHidden/>
              </w:rPr>
            </w:r>
            <w:r w:rsidR="00782D8C">
              <w:rPr>
                <w:noProof/>
                <w:webHidden/>
              </w:rPr>
              <w:fldChar w:fldCharType="separate"/>
            </w:r>
            <w:r w:rsidR="00782D8C">
              <w:rPr>
                <w:noProof/>
                <w:webHidden/>
              </w:rPr>
              <w:t>10</w:t>
            </w:r>
            <w:r w:rsidR="00782D8C">
              <w:rPr>
                <w:noProof/>
                <w:webHidden/>
              </w:rPr>
              <w:fldChar w:fldCharType="end"/>
            </w:r>
          </w:hyperlink>
        </w:p>
        <w:p w14:paraId="4DBCB00D" w14:textId="23FFC0DB" w:rsidR="00782D8C" w:rsidRDefault="005A2115" w:rsidP="00782D8C">
          <w:pPr>
            <w:pStyle w:val="TOC1"/>
            <w:tabs>
              <w:tab w:val="right" w:leader="dot" w:pos="9350"/>
            </w:tabs>
            <w:spacing w:before="200" w:after="200"/>
            <w:rPr>
              <w:rFonts w:eastAsiaTheme="minorEastAsia"/>
              <w:noProof/>
              <w:lang w:val="en-KE" w:eastAsia="en-KE"/>
            </w:rPr>
          </w:pPr>
          <w:hyperlink w:anchor="_Toc58594677" w:history="1">
            <w:r w:rsidR="00782D8C" w:rsidRPr="007F5C23">
              <w:rPr>
                <w:rStyle w:val="Hyperlink"/>
                <w:rFonts w:ascii="Times New Roman" w:hAnsi="Times New Roman" w:cs="Times New Roman"/>
                <w:b/>
                <w:bCs/>
                <w:noProof/>
              </w:rPr>
              <w:t>CHAPTER THREE: MONITORING, EVALUATION, ACCOUNTABILITY &amp; LEARNING. (MEAL SYSTEM)</w:t>
            </w:r>
            <w:r w:rsidR="00782D8C">
              <w:rPr>
                <w:noProof/>
                <w:webHidden/>
              </w:rPr>
              <w:tab/>
            </w:r>
            <w:r w:rsidR="00782D8C">
              <w:rPr>
                <w:noProof/>
                <w:webHidden/>
              </w:rPr>
              <w:fldChar w:fldCharType="begin"/>
            </w:r>
            <w:r w:rsidR="00782D8C">
              <w:rPr>
                <w:noProof/>
                <w:webHidden/>
              </w:rPr>
              <w:instrText xml:space="preserve"> PAGEREF _Toc58594677 \h </w:instrText>
            </w:r>
            <w:r w:rsidR="00782D8C">
              <w:rPr>
                <w:noProof/>
                <w:webHidden/>
              </w:rPr>
            </w:r>
            <w:r w:rsidR="00782D8C">
              <w:rPr>
                <w:noProof/>
                <w:webHidden/>
              </w:rPr>
              <w:fldChar w:fldCharType="separate"/>
            </w:r>
            <w:r w:rsidR="00782D8C">
              <w:rPr>
                <w:noProof/>
                <w:webHidden/>
              </w:rPr>
              <w:t>12</w:t>
            </w:r>
            <w:r w:rsidR="00782D8C">
              <w:rPr>
                <w:noProof/>
                <w:webHidden/>
              </w:rPr>
              <w:fldChar w:fldCharType="end"/>
            </w:r>
          </w:hyperlink>
        </w:p>
        <w:p w14:paraId="5ABAD270" w14:textId="1BA43DD6" w:rsidR="00782D8C" w:rsidRDefault="005A2115" w:rsidP="00782D8C">
          <w:pPr>
            <w:pStyle w:val="TOC1"/>
            <w:tabs>
              <w:tab w:val="right" w:leader="dot" w:pos="9350"/>
            </w:tabs>
            <w:spacing w:before="200" w:after="200"/>
            <w:rPr>
              <w:rFonts w:eastAsiaTheme="minorEastAsia"/>
              <w:noProof/>
              <w:lang w:val="en-KE" w:eastAsia="en-KE"/>
            </w:rPr>
          </w:pPr>
          <w:hyperlink w:anchor="_Toc58594678" w:history="1">
            <w:r w:rsidR="00782D8C" w:rsidRPr="007F5C23">
              <w:rPr>
                <w:rStyle w:val="Hyperlink"/>
                <w:rFonts w:ascii="Times New Roman" w:hAnsi="Times New Roman" w:cs="Times New Roman"/>
                <w:b/>
                <w:bCs/>
                <w:noProof/>
              </w:rPr>
              <w:t>CHAPTER FOUR: POLICY REVIEW.</w:t>
            </w:r>
            <w:r w:rsidR="00782D8C">
              <w:rPr>
                <w:noProof/>
                <w:webHidden/>
              </w:rPr>
              <w:tab/>
            </w:r>
            <w:r w:rsidR="00782D8C">
              <w:rPr>
                <w:noProof/>
                <w:webHidden/>
              </w:rPr>
              <w:fldChar w:fldCharType="begin"/>
            </w:r>
            <w:r w:rsidR="00782D8C">
              <w:rPr>
                <w:noProof/>
                <w:webHidden/>
              </w:rPr>
              <w:instrText xml:space="preserve"> PAGEREF _Toc58594678 \h </w:instrText>
            </w:r>
            <w:r w:rsidR="00782D8C">
              <w:rPr>
                <w:noProof/>
                <w:webHidden/>
              </w:rPr>
            </w:r>
            <w:r w:rsidR="00782D8C">
              <w:rPr>
                <w:noProof/>
                <w:webHidden/>
              </w:rPr>
              <w:fldChar w:fldCharType="separate"/>
            </w:r>
            <w:r w:rsidR="00782D8C">
              <w:rPr>
                <w:noProof/>
                <w:webHidden/>
              </w:rPr>
              <w:t>14</w:t>
            </w:r>
            <w:r w:rsidR="00782D8C">
              <w:rPr>
                <w:noProof/>
                <w:webHidden/>
              </w:rPr>
              <w:fldChar w:fldCharType="end"/>
            </w:r>
          </w:hyperlink>
        </w:p>
        <w:p w14:paraId="4C280C39" w14:textId="29779739" w:rsidR="00782D8C" w:rsidRDefault="005A2115" w:rsidP="00782D8C">
          <w:pPr>
            <w:pStyle w:val="TOC1"/>
            <w:tabs>
              <w:tab w:val="right" w:leader="dot" w:pos="9350"/>
            </w:tabs>
            <w:spacing w:before="200" w:after="200"/>
            <w:rPr>
              <w:rFonts w:eastAsiaTheme="minorEastAsia"/>
              <w:noProof/>
              <w:lang w:val="en-KE" w:eastAsia="en-KE"/>
            </w:rPr>
          </w:pPr>
          <w:hyperlink w:anchor="_Toc58594679" w:history="1">
            <w:r w:rsidR="00782D8C" w:rsidRPr="007F5C23">
              <w:rPr>
                <w:rStyle w:val="Hyperlink"/>
                <w:rFonts w:ascii="Times New Roman" w:hAnsi="Times New Roman" w:cs="Times New Roman"/>
                <w:b/>
                <w:bCs/>
                <w:noProof/>
              </w:rPr>
              <w:t>CHAPTER FIVE: TRANSITION AND POLICY IMPLEMENTATION.</w:t>
            </w:r>
            <w:r w:rsidR="00782D8C">
              <w:rPr>
                <w:noProof/>
                <w:webHidden/>
              </w:rPr>
              <w:tab/>
            </w:r>
            <w:r w:rsidR="00782D8C">
              <w:rPr>
                <w:noProof/>
                <w:webHidden/>
              </w:rPr>
              <w:fldChar w:fldCharType="begin"/>
            </w:r>
            <w:r w:rsidR="00782D8C">
              <w:rPr>
                <w:noProof/>
                <w:webHidden/>
              </w:rPr>
              <w:instrText xml:space="preserve"> PAGEREF _Toc58594679 \h </w:instrText>
            </w:r>
            <w:r w:rsidR="00782D8C">
              <w:rPr>
                <w:noProof/>
                <w:webHidden/>
              </w:rPr>
            </w:r>
            <w:r w:rsidR="00782D8C">
              <w:rPr>
                <w:noProof/>
                <w:webHidden/>
              </w:rPr>
              <w:fldChar w:fldCharType="separate"/>
            </w:r>
            <w:r w:rsidR="00782D8C">
              <w:rPr>
                <w:noProof/>
                <w:webHidden/>
              </w:rPr>
              <w:t>15</w:t>
            </w:r>
            <w:r w:rsidR="00782D8C">
              <w:rPr>
                <w:noProof/>
                <w:webHidden/>
              </w:rPr>
              <w:fldChar w:fldCharType="end"/>
            </w:r>
          </w:hyperlink>
        </w:p>
        <w:p w14:paraId="3769B203" w14:textId="46F2E070" w:rsidR="00782D8C" w:rsidRDefault="005A2115" w:rsidP="00782D8C">
          <w:pPr>
            <w:pStyle w:val="TOC2"/>
            <w:tabs>
              <w:tab w:val="right" w:leader="dot" w:pos="9350"/>
            </w:tabs>
            <w:spacing w:before="200" w:after="200"/>
            <w:rPr>
              <w:rFonts w:eastAsiaTheme="minorEastAsia"/>
              <w:noProof/>
              <w:lang w:val="en-KE" w:eastAsia="en-KE"/>
            </w:rPr>
          </w:pPr>
          <w:hyperlink w:anchor="_Toc58594680" w:history="1">
            <w:r w:rsidR="00782D8C" w:rsidRPr="007F5C23">
              <w:rPr>
                <w:rStyle w:val="Hyperlink"/>
                <w:rFonts w:ascii="Times New Roman" w:hAnsi="Times New Roman" w:cs="Times New Roman"/>
                <w:b/>
                <w:bCs/>
                <w:noProof/>
              </w:rPr>
              <w:t>5.1 EXCEPTION CLAUSE</w:t>
            </w:r>
            <w:r w:rsidR="00782D8C">
              <w:rPr>
                <w:noProof/>
                <w:webHidden/>
              </w:rPr>
              <w:tab/>
            </w:r>
            <w:r w:rsidR="00782D8C">
              <w:rPr>
                <w:noProof/>
                <w:webHidden/>
              </w:rPr>
              <w:fldChar w:fldCharType="begin"/>
            </w:r>
            <w:r w:rsidR="00782D8C">
              <w:rPr>
                <w:noProof/>
                <w:webHidden/>
              </w:rPr>
              <w:instrText xml:space="preserve"> PAGEREF _Toc58594680 \h </w:instrText>
            </w:r>
            <w:r w:rsidR="00782D8C">
              <w:rPr>
                <w:noProof/>
                <w:webHidden/>
              </w:rPr>
            </w:r>
            <w:r w:rsidR="00782D8C">
              <w:rPr>
                <w:noProof/>
                <w:webHidden/>
              </w:rPr>
              <w:fldChar w:fldCharType="separate"/>
            </w:r>
            <w:r w:rsidR="00782D8C">
              <w:rPr>
                <w:noProof/>
                <w:webHidden/>
              </w:rPr>
              <w:t>15</w:t>
            </w:r>
            <w:r w:rsidR="00782D8C">
              <w:rPr>
                <w:noProof/>
                <w:webHidden/>
              </w:rPr>
              <w:fldChar w:fldCharType="end"/>
            </w:r>
          </w:hyperlink>
        </w:p>
        <w:p w14:paraId="5788792C" w14:textId="6CDEE59E" w:rsidR="00DA6543" w:rsidRDefault="008A4182" w:rsidP="00782D8C">
          <w:pPr>
            <w:spacing w:before="200" w:after="200" w:line="240" w:lineRule="auto"/>
            <w:rPr>
              <w:rFonts w:ascii="Times New Roman" w:hAnsi="Times New Roman" w:cs="Times New Roman"/>
              <w:b/>
              <w:bCs/>
              <w:noProof/>
            </w:rPr>
            <w:sectPr w:rsidR="00DA6543" w:rsidSect="00DA6543">
              <w:pgSz w:w="12240" w:h="15840"/>
              <w:pgMar w:top="900" w:right="1440" w:bottom="1440" w:left="1440" w:header="720" w:footer="720" w:gutter="0"/>
              <w:cols w:space="720"/>
              <w:titlePg/>
              <w:docGrid w:linePitch="360"/>
            </w:sectPr>
          </w:pPr>
          <w:r w:rsidRPr="0086505C">
            <w:rPr>
              <w:rFonts w:ascii="Times New Roman" w:hAnsi="Times New Roman" w:cs="Times New Roman"/>
              <w:b/>
              <w:bCs/>
              <w:noProof/>
            </w:rPr>
            <w:fldChar w:fldCharType="end"/>
          </w:r>
        </w:p>
        <w:p w14:paraId="7DBB788A" w14:textId="61C18141" w:rsidR="00943CBD" w:rsidRPr="005F5C04" w:rsidRDefault="005A2115" w:rsidP="0086505C">
          <w:pPr>
            <w:spacing w:before="200" w:after="0" w:line="240" w:lineRule="auto"/>
            <w:rPr>
              <w:rFonts w:ascii="Times New Roman" w:hAnsi="Times New Roman" w:cs="Times New Roman"/>
            </w:rPr>
          </w:pPr>
        </w:p>
      </w:sdtContent>
    </w:sdt>
    <w:p w14:paraId="1B8BFEAB" w14:textId="73C0586A" w:rsidR="001C6D1B" w:rsidRPr="005F5C04" w:rsidRDefault="001C6D1B" w:rsidP="005F5C04">
      <w:pPr>
        <w:pStyle w:val="Heading1"/>
        <w:rPr>
          <w:rFonts w:ascii="Times New Roman" w:hAnsi="Times New Roman" w:cs="Times New Roman"/>
          <w:b/>
          <w:bCs/>
          <w:color w:val="auto"/>
        </w:rPr>
      </w:pPr>
      <w:bookmarkStart w:id="0" w:name="_Toc58594656"/>
      <w:r w:rsidRPr="005F5C04">
        <w:rPr>
          <w:rFonts w:ascii="Times New Roman" w:hAnsi="Times New Roman" w:cs="Times New Roman"/>
          <w:b/>
          <w:bCs/>
          <w:color w:val="auto"/>
        </w:rPr>
        <w:t>ABBREVIATION AND ACRONYMS</w:t>
      </w:r>
      <w:bookmarkEnd w:id="0"/>
    </w:p>
    <w:p w14:paraId="64B59FAA" w14:textId="77777777" w:rsidR="00631B72" w:rsidRPr="005F5C04" w:rsidRDefault="00631B72" w:rsidP="00631B72">
      <w:pPr>
        <w:spacing w:line="720" w:lineRule="auto"/>
        <w:rPr>
          <w:rFonts w:ascii="Times New Roman" w:hAnsi="Times New Roman" w:cs="Times New Roman"/>
          <w:b/>
          <w:sz w:val="24"/>
          <w:szCs w:val="24"/>
        </w:rPr>
      </w:pPr>
    </w:p>
    <w:p w14:paraId="26BB29C8" w14:textId="77777777" w:rsidR="00C44E93" w:rsidRPr="005F5C04" w:rsidRDefault="00C44E93" w:rsidP="00631B72">
      <w:pPr>
        <w:spacing w:line="720" w:lineRule="auto"/>
        <w:rPr>
          <w:rFonts w:ascii="Times New Roman" w:hAnsi="Times New Roman" w:cs="Times New Roman"/>
        </w:rPr>
      </w:pPr>
      <w:r w:rsidRPr="005F5C04">
        <w:rPr>
          <w:rFonts w:ascii="Times New Roman" w:hAnsi="Times New Roman" w:cs="Times New Roman"/>
          <w:b/>
          <w:sz w:val="24"/>
          <w:szCs w:val="24"/>
        </w:rPr>
        <w:t>COK</w:t>
      </w:r>
      <w:r w:rsidRPr="005F5C04">
        <w:rPr>
          <w:rFonts w:ascii="Times New Roman" w:hAnsi="Times New Roman" w:cs="Times New Roman"/>
        </w:rPr>
        <w:t xml:space="preserve">- </w:t>
      </w:r>
      <w:r w:rsidRPr="005F5C04">
        <w:rPr>
          <w:rFonts w:ascii="Times New Roman" w:hAnsi="Times New Roman" w:cs="Times New Roman"/>
          <w:sz w:val="24"/>
          <w:szCs w:val="24"/>
        </w:rPr>
        <w:t>Constitution of Kenya (2010)</w:t>
      </w:r>
    </w:p>
    <w:p w14:paraId="753E9C25" w14:textId="77777777" w:rsidR="00AC4078" w:rsidRPr="005F5C04" w:rsidRDefault="00AC4078" w:rsidP="00631B72">
      <w:pPr>
        <w:spacing w:line="720" w:lineRule="auto"/>
        <w:rPr>
          <w:rFonts w:ascii="Times New Roman" w:hAnsi="Times New Roman" w:cs="Times New Roman"/>
          <w:sz w:val="24"/>
          <w:szCs w:val="24"/>
        </w:rPr>
      </w:pPr>
      <w:r w:rsidRPr="005F5C04">
        <w:rPr>
          <w:rFonts w:ascii="Times New Roman" w:hAnsi="Times New Roman" w:cs="Times New Roman"/>
          <w:b/>
          <w:sz w:val="24"/>
          <w:szCs w:val="24"/>
        </w:rPr>
        <w:t>GIS-</w:t>
      </w:r>
      <w:r w:rsidRPr="005F5C04">
        <w:rPr>
          <w:rFonts w:ascii="Times New Roman" w:hAnsi="Times New Roman" w:cs="Times New Roman"/>
          <w:sz w:val="24"/>
          <w:szCs w:val="24"/>
        </w:rPr>
        <w:t>Geographical Information System</w:t>
      </w:r>
    </w:p>
    <w:p w14:paraId="7DF92402" w14:textId="77777777" w:rsidR="005D36EB" w:rsidRPr="005F5C04" w:rsidRDefault="005D36EB" w:rsidP="00631B72">
      <w:pPr>
        <w:spacing w:line="720" w:lineRule="auto"/>
        <w:rPr>
          <w:rFonts w:ascii="Times New Roman" w:hAnsi="Times New Roman" w:cs="Times New Roman"/>
          <w:sz w:val="24"/>
          <w:szCs w:val="24"/>
        </w:rPr>
      </w:pPr>
      <w:r w:rsidRPr="005F5C04">
        <w:rPr>
          <w:rFonts w:ascii="Times New Roman" w:hAnsi="Times New Roman" w:cs="Times New Roman"/>
          <w:b/>
          <w:sz w:val="24"/>
          <w:szCs w:val="24"/>
        </w:rPr>
        <w:t>SWOT</w:t>
      </w:r>
      <w:r w:rsidRPr="005F5C04">
        <w:rPr>
          <w:rFonts w:ascii="Times New Roman" w:hAnsi="Times New Roman" w:cs="Times New Roman"/>
          <w:sz w:val="24"/>
          <w:szCs w:val="24"/>
        </w:rPr>
        <w:t>-Strengths, Weaknesses, Opportunities and Threats</w:t>
      </w:r>
    </w:p>
    <w:p w14:paraId="59E76892" w14:textId="77777777" w:rsidR="00D1787A" w:rsidRPr="005F5C04" w:rsidRDefault="00D1787A" w:rsidP="00631B72">
      <w:pPr>
        <w:spacing w:line="720" w:lineRule="auto"/>
        <w:rPr>
          <w:rFonts w:ascii="Times New Roman" w:hAnsi="Times New Roman" w:cs="Times New Roman"/>
          <w:b/>
          <w:sz w:val="24"/>
          <w:szCs w:val="24"/>
        </w:rPr>
      </w:pPr>
      <w:r w:rsidRPr="005F5C04">
        <w:rPr>
          <w:rFonts w:ascii="Times New Roman" w:hAnsi="Times New Roman" w:cs="Times New Roman"/>
          <w:b/>
          <w:sz w:val="24"/>
          <w:szCs w:val="24"/>
        </w:rPr>
        <w:t>KURA-</w:t>
      </w:r>
      <w:r w:rsidRPr="005F5C04">
        <w:rPr>
          <w:rFonts w:ascii="Times New Roman" w:hAnsi="Times New Roman" w:cs="Times New Roman"/>
          <w:sz w:val="24"/>
          <w:szCs w:val="24"/>
        </w:rPr>
        <w:t>Kenya Urban Roads Authority</w:t>
      </w:r>
    </w:p>
    <w:p w14:paraId="1DA38F05" w14:textId="77777777" w:rsidR="00D1787A" w:rsidRPr="005F5C04" w:rsidRDefault="00D1787A" w:rsidP="00631B72">
      <w:pPr>
        <w:spacing w:line="720" w:lineRule="auto"/>
        <w:rPr>
          <w:rFonts w:ascii="Times New Roman" w:hAnsi="Times New Roman" w:cs="Times New Roman"/>
          <w:b/>
          <w:sz w:val="24"/>
          <w:szCs w:val="24"/>
        </w:rPr>
      </w:pPr>
      <w:r w:rsidRPr="005F5C04">
        <w:rPr>
          <w:rFonts w:ascii="Times New Roman" w:hAnsi="Times New Roman" w:cs="Times New Roman"/>
          <w:b/>
          <w:sz w:val="24"/>
          <w:szCs w:val="24"/>
        </w:rPr>
        <w:t>KERRA-</w:t>
      </w:r>
      <w:r w:rsidRPr="005F5C04">
        <w:rPr>
          <w:rFonts w:ascii="Times New Roman" w:hAnsi="Times New Roman" w:cs="Times New Roman"/>
          <w:sz w:val="24"/>
          <w:szCs w:val="24"/>
        </w:rPr>
        <w:t>Kenya Rural Roads Authority</w:t>
      </w:r>
    </w:p>
    <w:p w14:paraId="26B26E76" w14:textId="77777777" w:rsidR="00D1787A" w:rsidRPr="005F5C04" w:rsidRDefault="00D1787A" w:rsidP="00631B72">
      <w:pPr>
        <w:spacing w:line="720" w:lineRule="auto"/>
        <w:rPr>
          <w:rFonts w:ascii="Times New Roman" w:hAnsi="Times New Roman" w:cs="Times New Roman"/>
          <w:b/>
          <w:sz w:val="24"/>
          <w:szCs w:val="24"/>
        </w:rPr>
      </w:pPr>
      <w:r w:rsidRPr="005F5C04">
        <w:rPr>
          <w:rFonts w:ascii="Times New Roman" w:hAnsi="Times New Roman" w:cs="Times New Roman"/>
          <w:b/>
          <w:sz w:val="24"/>
          <w:szCs w:val="24"/>
        </w:rPr>
        <w:t>NCA-</w:t>
      </w:r>
      <w:r w:rsidRPr="005F5C04">
        <w:rPr>
          <w:rFonts w:ascii="Times New Roman" w:hAnsi="Times New Roman" w:cs="Times New Roman"/>
          <w:sz w:val="24"/>
          <w:szCs w:val="24"/>
        </w:rPr>
        <w:t>National Construction Authority</w:t>
      </w:r>
    </w:p>
    <w:p w14:paraId="26446ED3" w14:textId="77777777" w:rsidR="00D1787A" w:rsidRPr="005F5C04" w:rsidRDefault="00D1787A" w:rsidP="00631B72">
      <w:pPr>
        <w:spacing w:line="720" w:lineRule="auto"/>
        <w:rPr>
          <w:rFonts w:ascii="Times New Roman" w:hAnsi="Times New Roman" w:cs="Times New Roman"/>
          <w:sz w:val="24"/>
          <w:szCs w:val="24"/>
        </w:rPr>
      </w:pPr>
      <w:r w:rsidRPr="005F5C04">
        <w:rPr>
          <w:rFonts w:ascii="Times New Roman" w:hAnsi="Times New Roman" w:cs="Times New Roman"/>
          <w:b/>
          <w:sz w:val="24"/>
          <w:szCs w:val="24"/>
        </w:rPr>
        <w:t xml:space="preserve">NLC- </w:t>
      </w:r>
      <w:r w:rsidRPr="005F5C04">
        <w:rPr>
          <w:rFonts w:ascii="Times New Roman" w:hAnsi="Times New Roman" w:cs="Times New Roman"/>
          <w:sz w:val="24"/>
          <w:szCs w:val="24"/>
        </w:rPr>
        <w:t>National Lands Commission</w:t>
      </w:r>
    </w:p>
    <w:p w14:paraId="2A5C52D8" w14:textId="77777777" w:rsidR="00D1787A" w:rsidRPr="005F5C04" w:rsidRDefault="00D1787A" w:rsidP="00631B72">
      <w:pPr>
        <w:spacing w:line="720" w:lineRule="auto"/>
        <w:rPr>
          <w:rFonts w:ascii="Times New Roman" w:hAnsi="Times New Roman" w:cs="Times New Roman"/>
          <w:sz w:val="24"/>
          <w:szCs w:val="24"/>
        </w:rPr>
      </w:pPr>
      <w:r w:rsidRPr="005F5C04">
        <w:rPr>
          <w:rFonts w:ascii="Times New Roman" w:hAnsi="Times New Roman" w:cs="Times New Roman"/>
          <w:b/>
          <w:sz w:val="24"/>
          <w:szCs w:val="24"/>
        </w:rPr>
        <w:t xml:space="preserve">KENHA- </w:t>
      </w:r>
      <w:r w:rsidRPr="005F5C04">
        <w:rPr>
          <w:rFonts w:ascii="Times New Roman" w:hAnsi="Times New Roman" w:cs="Times New Roman"/>
          <w:sz w:val="24"/>
          <w:szCs w:val="24"/>
        </w:rPr>
        <w:t>Kenya National Highways Authority</w:t>
      </w:r>
    </w:p>
    <w:p w14:paraId="32E2F92B" w14:textId="77777777" w:rsidR="00631B72" w:rsidRPr="005F5C04" w:rsidRDefault="00631B72" w:rsidP="00631B72">
      <w:pPr>
        <w:spacing w:line="720" w:lineRule="auto"/>
        <w:rPr>
          <w:rFonts w:ascii="Times New Roman" w:hAnsi="Times New Roman" w:cs="Times New Roman"/>
          <w:sz w:val="24"/>
          <w:szCs w:val="24"/>
        </w:rPr>
      </w:pPr>
      <w:r w:rsidRPr="005F5C04">
        <w:rPr>
          <w:rFonts w:ascii="Times New Roman" w:hAnsi="Times New Roman" w:cs="Times New Roman"/>
          <w:b/>
          <w:sz w:val="24"/>
          <w:szCs w:val="24"/>
        </w:rPr>
        <w:t>MEAL-</w:t>
      </w:r>
      <w:r w:rsidRPr="005F5C04">
        <w:rPr>
          <w:rFonts w:ascii="Times New Roman" w:hAnsi="Times New Roman" w:cs="Times New Roman"/>
          <w:sz w:val="24"/>
          <w:szCs w:val="24"/>
        </w:rPr>
        <w:t>Monitoring, Evaluation, Accountability and Learning</w:t>
      </w:r>
    </w:p>
    <w:p w14:paraId="487DB226" w14:textId="77777777" w:rsidR="001C6D1B" w:rsidRPr="005F5C04" w:rsidRDefault="001C6D1B">
      <w:pPr>
        <w:rPr>
          <w:rFonts w:ascii="Times New Roman" w:hAnsi="Times New Roman" w:cs="Times New Roman"/>
          <w:b/>
          <w:sz w:val="24"/>
          <w:szCs w:val="24"/>
        </w:rPr>
      </w:pPr>
    </w:p>
    <w:p w14:paraId="1928393E" w14:textId="77777777" w:rsidR="00943CBD" w:rsidRPr="005F5C04" w:rsidRDefault="00943CBD" w:rsidP="00943CBD">
      <w:pPr>
        <w:rPr>
          <w:rFonts w:ascii="Times New Roman" w:hAnsi="Times New Roman" w:cs="Times New Roman"/>
          <w:b/>
          <w:sz w:val="24"/>
          <w:szCs w:val="24"/>
        </w:rPr>
      </w:pPr>
    </w:p>
    <w:p w14:paraId="3728C668" w14:textId="77777777" w:rsidR="00C44E9F" w:rsidRPr="005F5C04" w:rsidRDefault="00C44E9F" w:rsidP="00943CBD">
      <w:pPr>
        <w:rPr>
          <w:rFonts w:ascii="Times New Roman" w:hAnsi="Times New Roman" w:cs="Times New Roman"/>
          <w:b/>
          <w:sz w:val="24"/>
          <w:szCs w:val="24"/>
        </w:rPr>
      </w:pPr>
    </w:p>
    <w:p w14:paraId="3250572D" w14:textId="77777777" w:rsidR="00C44E9F" w:rsidRPr="005F5C04" w:rsidRDefault="00C44E9F" w:rsidP="00943CBD">
      <w:pPr>
        <w:rPr>
          <w:rFonts w:ascii="Times New Roman" w:hAnsi="Times New Roman" w:cs="Times New Roman"/>
          <w:b/>
          <w:sz w:val="24"/>
          <w:szCs w:val="24"/>
        </w:rPr>
      </w:pPr>
    </w:p>
    <w:p w14:paraId="4F2D398E" w14:textId="77777777" w:rsidR="00C44E9F" w:rsidRPr="005F5C04" w:rsidRDefault="00C44E9F" w:rsidP="00943CBD">
      <w:pPr>
        <w:rPr>
          <w:rFonts w:ascii="Times New Roman" w:hAnsi="Times New Roman" w:cs="Times New Roman"/>
          <w:b/>
          <w:sz w:val="24"/>
          <w:szCs w:val="24"/>
        </w:rPr>
      </w:pPr>
    </w:p>
    <w:p w14:paraId="1505DF1F" w14:textId="77777777" w:rsidR="00C44E9F" w:rsidRPr="005F5C04" w:rsidRDefault="00C44E9F" w:rsidP="00943CBD">
      <w:pPr>
        <w:rPr>
          <w:rFonts w:ascii="Times New Roman" w:hAnsi="Times New Roman" w:cs="Times New Roman"/>
          <w:b/>
          <w:sz w:val="24"/>
          <w:szCs w:val="24"/>
        </w:rPr>
      </w:pPr>
    </w:p>
    <w:p w14:paraId="1D4D5645" w14:textId="77777777" w:rsidR="00943CBD" w:rsidRPr="005F5C04" w:rsidRDefault="00943CBD" w:rsidP="005F5C04">
      <w:pPr>
        <w:pStyle w:val="Heading1"/>
        <w:rPr>
          <w:rFonts w:ascii="Times New Roman" w:hAnsi="Times New Roman" w:cs="Times New Roman"/>
          <w:b/>
          <w:bCs/>
          <w:color w:val="auto"/>
        </w:rPr>
      </w:pPr>
      <w:bookmarkStart w:id="1" w:name="_Toc58594657"/>
      <w:r w:rsidRPr="005F5C04">
        <w:rPr>
          <w:rFonts w:ascii="Times New Roman" w:hAnsi="Times New Roman" w:cs="Times New Roman"/>
          <w:b/>
          <w:bCs/>
          <w:color w:val="auto"/>
        </w:rPr>
        <w:lastRenderedPageBreak/>
        <w:t>DEFINITION OF SELECTED TERMS</w:t>
      </w:r>
      <w:bookmarkEnd w:id="1"/>
    </w:p>
    <w:p w14:paraId="3AF35CC6" w14:textId="77777777" w:rsidR="004B7150" w:rsidRPr="005F5C04" w:rsidRDefault="004B7150" w:rsidP="004B7150">
      <w:pPr>
        <w:rPr>
          <w:rFonts w:ascii="Times New Roman" w:hAnsi="Times New Roman" w:cs="Times New Roman"/>
        </w:rPr>
      </w:pPr>
    </w:p>
    <w:p w14:paraId="253AEB40" w14:textId="77777777" w:rsidR="00943CBD" w:rsidRPr="005F5C04" w:rsidRDefault="00943CBD" w:rsidP="004B7150">
      <w:pPr>
        <w:spacing w:line="720" w:lineRule="auto"/>
        <w:rPr>
          <w:rFonts w:ascii="Times New Roman" w:hAnsi="Times New Roman" w:cs="Times New Roman"/>
          <w:b/>
          <w:sz w:val="24"/>
          <w:szCs w:val="24"/>
        </w:rPr>
      </w:pPr>
      <w:r w:rsidRPr="005F5C04">
        <w:rPr>
          <w:rFonts w:ascii="Times New Roman" w:hAnsi="Times New Roman" w:cs="Times New Roman"/>
          <w:b/>
          <w:sz w:val="24"/>
          <w:szCs w:val="24"/>
        </w:rPr>
        <w:t xml:space="preserve">Arable land </w:t>
      </w:r>
      <w:r w:rsidR="0087072C" w:rsidRPr="005F5C04">
        <w:rPr>
          <w:rFonts w:ascii="Times New Roman" w:hAnsi="Times New Roman" w:cs="Times New Roman"/>
          <w:b/>
          <w:sz w:val="24"/>
          <w:szCs w:val="24"/>
        </w:rPr>
        <w:t>–</w:t>
      </w:r>
      <w:r w:rsidR="0087072C" w:rsidRPr="005F5C04">
        <w:rPr>
          <w:rFonts w:ascii="Times New Roman" w:hAnsi="Times New Roman" w:cs="Times New Roman"/>
          <w:sz w:val="24"/>
          <w:szCs w:val="24"/>
          <w:shd w:val="clear" w:color="auto" w:fill="FFFFFF"/>
        </w:rPr>
        <w:t>This land is suitable</w:t>
      </w:r>
      <w:r w:rsidRPr="005F5C04">
        <w:rPr>
          <w:rFonts w:ascii="Times New Roman" w:hAnsi="Times New Roman" w:cs="Times New Roman"/>
          <w:sz w:val="24"/>
          <w:szCs w:val="24"/>
          <w:shd w:val="clear" w:color="auto" w:fill="FFFFFF"/>
        </w:rPr>
        <w:t> for </w:t>
      </w:r>
      <w:hyperlink r:id="rId9" w:tooltip="growing" w:history="1">
        <w:r w:rsidRPr="005F5C04">
          <w:rPr>
            <w:rFonts w:ascii="Times New Roman" w:hAnsi="Times New Roman" w:cs="Times New Roman"/>
            <w:sz w:val="24"/>
            <w:szCs w:val="24"/>
            <w:bdr w:val="none" w:sz="0" w:space="0" w:color="auto" w:frame="1"/>
            <w:shd w:val="clear" w:color="auto" w:fill="FFFFFF"/>
          </w:rPr>
          <w:t>growing</w:t>
        </w:r>
      </w:hyperlink>
      <w:r w:rsidRPr="005F5C04">
        <w:rPr>
          <w:rFonts w:ascii="Times New Roman" w:hAnsi="Times New Roman" w:cs="Times New Roman"/>
          <w:sz w:val="24"/>
          <w:szCs w:val="24"/>
          <w:shd w:val="clear" w:color="auto" w:fill="FFFFFF"/>
        </w:rPr>
        <w:t> </w:t>
      </w:r>
      <w:hyperlink r:id="rId10" w:tooltip="crops" w:history="1">
        <w:r w:rsidRPr="005F5C04">
          <w:rPr>
            <w:rFonts w:ascii="Times New Roman" w:hAnsi="Times New Roman" w:cs="Times New Roman"/>
            <w:sz w:val="24"/>
            <w:szCs w:val="24"/>
            <w:bdr w:val="none" w:sz="0" w:space="0" w:color="auto" w:frame="1"/>
            <w:shd w:val="clear" w:color="auto" w:fill="FFFFFF"/>
          </w:rPr>
          <w:t>crops</w:t>
        </w:r>
      </w:hyperlink>
      <w:r w:rsidRPr="005F5C04">
        <w:rPr>
          <w:rFonts w:ascii="Times New Roman" w:hAnsi="Times New Roman" w:cs="Times New Roman"/>
          <w:sz w:val="24"/>
          <w:szCs w:val="24"/>
        </w:rPr>
        <w:t>.</w:t>
      </w:r>
    </w:p>
    <w:p w14:paraId="605FCF7D" w14:textId="77777777" w:rsidR="00943CBD" w:rsidRPr="005F5C04" w:rsidRDefault="00943CBD" w:rsidP="004B7150">
      <w:pPr>
        <w:spacing w:line="720" w:lineRule="auto"/>
        <w:rPr>
          <w:rFonts w:ascii="Times New Roman" w:hAnsi="Times New Roman" w:cs="Times New Roman"/>
          <w:b/>
          <w:sz w:val="24"/>
          <w:szCs w:val="24"/>
        </w:rPr>
      </w:pPr>
      <w:r w:rsidRPr="005F5C04">
        <w:rPr>
          <w:rFonts w:ascii="Times New Roman" w:hAnsi="Times New Roman" w:cs="Times New Roman"/>
          <w:b/>
          <w:sz w:val="24"/>
          <w:szCs w:val="24"/>
        </w:rPr>
        <w:t>Non-arable land-</w:t>
      </w:r>
      <w:r w:rsidR="0087072C" w:rsidRPr="005F5C04">
        <w:rPr>
          <w:rFonts w:ascii="Times New Roman" w:hAnsi="Times New Roman" w:cs="Times New Roman"/>
          <w:sz w:val="24"/>
          <w:szCs w:val="24"/>
        </w:rPr>
        <w:t>This land is</w:t>
      </w:r>
      <w:r w:rsidR="0087072C" w:rsidRPr="005F5C04">
        <w:rPr>
          <w:rFonts w:ascii="Times New Roman" w:hAnsi="Times New Roman" w:cs="Times New Roman"/>
          <w:b/>
          <w:sz w:val="24"/>
          <w:szCs w:val="24"/>
        </w:rPr>
        <w:t xml:space="preserve"> </w:t>
      </w:r>
      <w:r w:rsidRPr="005F5C04">
        <w:rPr>
          <w:rFonts w:ascii="Times New Roman" w:hAnsi="Times New Roman" w:cs="Times New Roman"/>
          <w:spacing w:val="3"/>
          <w:sz w:val="24"/>
          <w:szCs w:val="24"/>
          <w:shd w:val="clear" w:color="auto" w:fill="FFFFFF"/>
        </w:rPr>
        <w:t>not suitable for the growing of crops.</w:t>
      </w:r>
    </w:p>
    <w:p w14:paraId="56A7D510" w14:textId="77777777" w:rsidR="001C6D1B" w:rsidRPr="005F5C04" w:rsidRDefault="0087072C" w:rsidP="004B7150">
      <w:pPr>
        <w:spacing w:line="720" w:lineRule="auto"/>
        <w:rPr>
          <w:rFonts w:ascii="Times New Roman" w:hAnsi="Times New Roman" w:cs="Times New Roman"/>
          <w:b/>
          <w:sz w:val="24"/>
          <w:szCs w:val="24"/>
        </w:rPr>
      </w:pPr>
      <w:r w:rsidRPr="005F5C04">
        <w:rPr>
          <w:rFonts w:ascii="Times New Roman" w:hAnsi="Times New Roman" w:cs="Times New Roman"/>
          <w:b/>
          <w:sz w:val="24"/>
          <w:szCs w:val="24"/>
        </w:rPr>
        <w:t>Sessional Paper</w:t>
      </w:r>
      <w:r w:rsidR="004B7150" w:rsidRPr="005F5C04">
        <w:rPr>
          <w:rFonts w:ascii="Times New Roman" w:hAnsi="Times New Roman" w:cs="Times New Roman"/>
          <w:b/>
          <w:sz w:val="24"/>
          <w:szCs w:val="24"/>
        </w:rPr>
        <w:t xml:space="preserve">- </w:t>
      </w:r>
      <w:r w:rsidR="004B7150" w:rsidRPr="005F5C04">
        <w:rPr>
          <w:rFonts w:ascii="Times New Roman" w:hAnsi="Times New Roman" w:cs="Times New Roman"/>
          <w:shd w:val="clear" w:color="auto" w:fill="FFFFFF"/>
        </w:rPr>
        <w:t>Any document tabled in the House or filed with the Clerk during a given </w:t>
      </w:r>
      <w:r w:rsidR="004B7150" w:rsidRPr="005F5C04">
        <w:rPr>
          <w:rFonts w:ascii="Times New Roman" w:hAnsi="Times New Roman" w:cs="Times New Roman"/>
          <w:b/>
          <w:bCs/>
          <w:shd w:val="clear" w:color="auto" w:fill="FFFFFF"/>
        </w:rPr>
        <w:t>session</w:t>
      </w:r>
      <w:r w:rsidR="004B7150" w:rsidRPr="005F5C04">
        <w:rPr>
          <w:rFonts w:ascii="Times New Roman" w:hAnsi="Times New Roman" w:cs="Times New Roman"/>
          <w:shd w:val="clear" w:color="auto" w:fill="FFFFFF"/>
        </w:rPr>
        <w:t>.</w:t>
      </w:r>
    </w:p>
    <w:p w14:paraId="7FA59ACE" w14:textId="77777777" w:rsidR="0087072C" w:rsidRPr="005F5C04" w:rsidRDefault="0087072C" w:rsidP="004B7150">
      <w:pPr>
        <w:spacing w:line="720" w:lineRule="auto"/>
        <w:rPr>
          <w:rFonts w:ascii="Times New Roman" w:hAnsi="Times New Roman" w:cs="Times New Roman"/>
          <w:sz w:val="24"/>
          <w:szCs w:val="24"/>
        </w:rPr>
      </w:pPr>
      <w:r w:rsidRPr="005F5C04">
        <w:rPr>
          <w:rFonts w:ascii="Times New Roman" w:hAnsi="Times New Roman" w:cs="Times New Roman"/>
          <w:b/>
          <w:sz w:val="24"/>
          <w:szCs w:val="24"/>
        </w:rPr>
        <w:t>S</w:t>
      </w:r>
      <w:r w:rsidR="004B7150" w:rsidRPr="005F5C04">
        <w:rPr>
          <w:rFonts w:ascii="Times New Roman" w:hAnsi="Times New Roman" w:cs="Times New Roman"/>
          <w:b/>
          <w:sz w:val="24"/>
          <w:szCs w:val="24"/>
        </w:rPr>
        <w:t>urveyor-</w:t>
      </w:r>
      <w:r w:rsidR="004B7150" w:rsidRPr="005F5C04">
        <w:rPr>
          <w:rFonts w:ascii="Times New Roman" w:hAnsi="Times New Roman" w:cs="Times New Roman"/>
          <w:sz w:val="24"/>
          <w:szCs w:val="24"/>
        </w:rPr>
        <w:t xml:space="preserve"> refers to a person stated as such under the Survey Act CAP 299 of the Laws of Kenya</w:t>
      </w:r>
    </w:p>
    <w:p w14:paraId="0F30C26E" w14:textId="77777777" w:rsidR="0087072C" w:rsidRPr="005F5C04" w:rsidRDefault="0087072C" w:rsidP="004B7150">
      <w:pPr>
        <w:spacing w:line="720" w:lineRule="auto"/>
        <w:rPr>
          <w:rFonts w:ascii="Times New Roman" w:hAnsi="Times New Roman" w:cs="Times New Roman"/>
          <w:sz w:val="24"/>
          <w:szCs w:val="24"/>
        </w:rPr>
      </w:pPr>
      <w:r w:rsidRPr="005F5C04">
        <w:rPr>
          <w:rFonts w:ascii="Times New Roman" w:hAnsi="Times New Roman" w:cs="Times New Roman"/>
          <w:b/>
          <w:sz w:val="24"/>
          <w:szCs w:val="24"/>
        </w:rPr>
        <w:t>Director of Survey</w:t>
      </w:r>
      <w:r w:rsidR="004B7150" w:rsidRPr="005F5C04">
        <w:rPr>
          <w:rFonts w:ascii="Times New Roman" w:hAnsi="Times New Roman" w:cs="Times New Roman"/>
          <w:b/>
          <w:sz w:val="24"/>
          <w:szCs w:val="24"/>
        </w:rPr>
        <w:t xml:space="preserve">- </w:t>
      </w:r>
      <w:r w:rsidR="004B7150" w:rsidRPr="005F5C04">
        <w:rPr>
          <w:rFonts w:ascii="Times New Roman" w:hAnsi="Times New Roman" w:cs="Times New Roman"/>
          <w:sz w:val="24"/>
          <w:szCs w:val="24"/>
        </w:rPr>
        <w:t>refers to a person stated as such under the Survey Act CAP 299 of the Laws of Kenya</w:t>
      </w:r>
    </w:p>
    <w:p w14:paraId="5C9FB786" w14:textId="77777777" w:rsidR="001C6D1B" w:rsidRPr="005F5C04" w:rsidRDefault="001C6D1B">
      <w:pPr>
        <w:rPr>
          <w:rFonts w:ascii="Times New Roman" w:hAnsi="Times New Roman" w:cs="Times New Roman"/>
          <w:b/>
          <w:sz w:val="24"/>
          <w:szCs w:val="24"/>
        </w:rPr>
      </w:pPr>
    </w:p>
    <w:p w14:paraId="7650670B" w14:textId="77777777" w:rsidR="001C6D1B" w:rsidRPr="005F5C04" w:rsidRDefault="001C6D1B">
      <w:pPr>
        <w:rPr>
          <w:rFonts w:ascii="Times New Roman" w:hAnsi="Times New Roman" w:cs="Times New Roman"/>
          <w:b/>
          <w:sz w:val="24"/>
          <w:szCs w:val="24"/>
        </w:rPr>
      </w:pPr>
    </w:p>
    <w:p w14:paraId="058E0943" w14:textId="77777777" w:rsidR="001C6D1B" w:rsidRPr="005F5C04" w:rsidRDefault="001C6D1B">
      <w:pPr>
        <w:rPr>
          <w:rFonts w:ascii="Times New Roman" w:hAnsi="Times New Roman" w:cs="Times New Roman"/>
          <w:b/>
          <w:sz w:val="24"/>
          <w:szCs w:val="24"/>
        </w:rPr>
      </w:pPr>
    </w:p>
    <w:p w14:paraId="3505F0FC" w14:textId="77777777" w:rsidR="001C6D1B" w:rsidRPr="005F5C04" w:rsidRDefault="001C6D1B">
      <w:pPr>
        <w:rPr>
          <w:rFonts w:ascii="Times New Roman" w:hAnsi="Times New Roman" w:cs="Times New Roman"/>
          <w:b/>
          <w:sz w:val="24"/>
          <w:szCs w:val="24"/>
        </w:rPr>
      </w:pPr>
    </w:p>
    <w:p w14:paraId="3FFABC61" w14:textId="77777777" w:rsidR="001C6D1B" w:rsidRPr="005F5C04" w:rsidRDefault="001C6D1B">
      <w:pPr>
        <w:rPr>
          <w:rFonts w:ascii="Times New Roman" w:hAnsi="Times New Roman" w:cs="Times New Roman"/>
          <w:b/>
          <w:sz w:val="24"/>
          <w:szCs w:val="24"/>
        </w:rPr>
      </w:pPr>
    </w:p>
    <w:p w14:paraId="11199DFF" w14:textId="77777777" w:rsidR="001C6D1B" w:rsidRPr="005F5C04" w:rsidRDefault="001C6D1B">
      <w:pPr>
        <w:rPr>
          <w:rFonts w:ascii="Times New Roman" w:hAnsi="Times New Roman" w:cs="Times New Roman"/>
          <w:b/>
          <w:sz w:val="24"/>
          <w:szCs w:val="24"/>
        </w:rPr>
      </w:pPr>
    </w:p>
    <w:p w14:paraId="1ECF016D" w14:textId="77777777" w:rsidR="001C6D1B" w:rsidRPr="005F5C04" w:rsidRDefault="001C6D1B">
      <w:pPr>
        <w:rPr>
          <w:rFonts w:ascii="Times New Roman" w:hAnsi="Times New Roman" w:cs="Times New Roman"/>
          <w:b/>
          <w:sz w:val="24"/>
          <w:szCs w:val="24"/>
        </w:rPr>
      </w:pPr>
    </w:p>
    <w:p w14:paraId="06767882" w14:textId="77777777" w:rsidR="001C6D1B" w:rsidRPr="005F5C04" w:rsidRDefault="001C6D1B">
      <w:pPr>
        <w:rPr>
          <w:rFonts w:ascii="Times New Roman" w:hAnsi="Times New Roman" w:cs="Times New Roman"/>
          <w:b/>
          <w:sz w:val="24"/>
          <w:szCs w:val="24"/>
        </w:rPr>
      </w:pPr>
    </w:p>
    <w:p w14:paraId="09F9D8C3" w14:textId="77777777" w:rsidR="001C6D1B" w:rsidRPr="005F5C04" w:rsidRDefault="001C6D1B">
      <w:pPr>
        <w:rPr>
          <w:rFonts w:ascii="Times New Roman" w:hAnsi="Times New Roman" w:cs="Times New Roman"/>
          <w:b/>
          <w:sz w:val="24"/>
          <w:szCs w:val="24"/>
        </w:rPr>
      </w:pPr>
    </w:p>
    <w:p w14:paraId="50FD79E5" w14:textId="77777777" w:rsidR="001C6D1B" w:rsidRPr="005F5C04" w:rsidRDefault="001C6D1B">
      <w:pPr>
        <w:rPr>
          <w:rFonts w:ascii="Times New Roman" w:hAnsi="Times New Roman" w:cs="Times New Roman"/>
          <w:b/>
          <w:sz w:val="24"/>
          <w:szCs w:val="24"/>
        </w:rPr>
      </w:pPr>
    </w:p>
    <w:p w14:paraId="273A23DB" w14:textId="77777777" w:rsidR="001C6D1B" w:rsidRPr="005F5C04" w:rsidRDefault="001C6D1B">
      <w:pPr>
        <w:rPr>
          <w:rFonts w:ascii="Times New Roman" w:hAnsi="Times New Roman" w:cs="Times New Roman"/>
          <w:b/>
          <w:sz w:val="24"/>
          <w:szCs w:val="24"/>
        </w:rPr>
      </w:pPr>
    </w:p>
    <w:p w14:paraId="7C7E3DFB" w14:textId="77777777" w:rsidR="001C6D1B" w:rsidRPr="005F5C04" w:rsidRDefault="001C6D1B">
      <w:pPr>
        <w:rPr>
          <w:rFonts w:ascii="Times New Roman" w:hAnsi="Times New Roman" w:cs="Times New Roman"/>
          <w:b/>
          <w:sz w:val="24"/>
          <w:szCs w:val="24"/>
        </w:rPr>
      </w:pPr>
    </w:p>
    <w:p w14:paraId="121CB395" w14:textId="77777777" w:rsidR="001C6D1B" w:rsidRPr="005F5C04" w:rsidRDefault="001C6D1B">
      <w:pPr>
        <w:rPr>
          <w:rFonts w:ascii="Times New Roman" w:hAnsi="Times New Roman" w:cs="Times New Roman"/>
          <w:b/>
          <w:sz w:val="24"/>
          <w:szCs w:val="24"/>
        </w:rPr>
      </w:pPr>
    </w:p>
    <w:p w14:paraId="2CB6104A" w14:textId="77777777" w:rsidR="00DA6543" w:rsidRDefault="00DA6543">
      <w:pPr>
        <w:rPr>
          <w:rFonts w:ascii="Times New Roman" w:hAnsi="Times New Roman" w:cs="Times New Roman"/>
          <w:b/>
          <w:sz w:val="24"/>
          <w:szCs w:val="24"/>
        </w:rPr>
        <w:sectPr w:rsidR="00DA6543" w:rsidSect="00DA6543">
          <w:headerReference w:type="default" r:id="rId11"/>
          <w:pgSz w:w="12240" w:h="15840"/>
          <w:pgMar w:top="900" w:right="1440" w:bottom="1440" w:left="1440" w:header="720" w:footer="720" w:gutter="0"/>
          <w:pgNumType w:fmt="lowerRoman" w:start="1"/>
          <w:cols w:space="720"/>
          <w:docGrid w:linePitch="360"/>
        </w:sectPr>
      </w:pPr>
    </w:p>
    <w:p w14:paraId="72221618" w14:textId="27CADE12" w:rsidR="001C6D1B" w:rsidRPr="005F5C04" w:rsidRDefault="001C6D1B">
      <w:pPr>
        <w:rPr>
          <w:rFonts w:ascii="Times New Roman" w:hAnsi="Times New Roman" w:cs="Times New Roman"/>
          <w:b/>
          <w:sz w:val="24"/>
          <w:szCs w:val="24"/>
        </w:rPr>
      </w:pPr>
    </w:p>
    <w:p w14:paraId="20B6950D" w14:textId="77777777" w:rsidR="00124AC6" w:rsidRPr="005F5C04" w:rsidRDefault="00124AC6">
      <w:pPr>
        <w:rPr>
          <w:rFonts w:ascii="Times New Roman" w:hAnsi="Times New Roman" w:cs="Times New Roman"/>
          <w:b/>
          <w:sz w:val="24"/>
          <w:szCs w:val="24"/>
        </w:rPr>
      </w:pPr>
    </w:p>
    <w:p w14:paraId="1780D0CB" w14:textId="77777777" w:rsidR="00CD6CC0" w:rsidRPr="005F5C04" w:rsidRDefault="008C077E" w:rsidP="005F5C04">
      <w:pPr>
        <w:pStyle w:val="Heading1"/>
        <w:spacing w:line="276" w:lineRule="auto"/>
        <w:jc w:val="center"/>
        <w:rPr>
          <w:rFonts w:ascii="Times New Roman" w:hAnsi="Times New Roman" w:cs="Times New Roman"/>
          <w:b/>
          <w:color w:val="auto"/>
          <w:sz w:val="28"/>
          <w:szCs w:val="28"/>
        </w:rPr>
      </w:pPr>
      <w:bookmarkStart w:id="2" w:name="_Toc58594658"/>
      <w:r w:rsidRPr="005F5C04">
        <w:rPr>
          <w:rFonts w:ascii="Times New Roman" w:hAnsi="Times New Roman" w:cs="Times New Roman"/>
          <w:b/>
          <w:bCs/>
          <w:color w:val="auto"/>
        </w:rPr>
        <w:t>CHAPTER ONE</w:t>
      </w:r>
      <w:r w:rsidR="009127BD" w:rsidRPr="005F5C04">
        <w:rPr>
          <w:rFonts w:ascii="Times New Roman" w:hAnsi="Times New Roman" w:cs="Times New Roman"/>
          <w:b/>
          <w:bCs/>
          <w:color w:val="auto"/>
        </w:rPr>
        <w:t>: BACKGROUND</w:t>
      </w:r>
      <w:r w:rsidR="0002381C" w:rsidRPr="005F5C04">
        <w:rPr>
          <w:rFonts w:ascii="Times New Roman" w:hAnsi="Times New Roman" w:cs="Times New Roman"/>
          <w:b/>
          <w:bCs/>
          <w:color w:val="auto"/>
        </w:rPr>
        <w:t xml:space="preserve"> INFORMATION</w:t>
      </w:r>
      <w:r w:rsidR="0002381C" w:rsidRPr="005F5C04">
        <w:rPr>
          <w:rFonts w:ascii="Times New Roman" w:hAnsi="Times New Roman" w:cs="Times New Roman"/>
          <w:b/>
          <w:color w:val="auto"/>
          <w:sz w:val="28"/>
          <w:szCs w:val="28"/>
        </w:rPr>
        <w:t>.</w:t>
      </w:r>
      <w:bookmarkEnd w:id="2"/>
    </w:p>
    <w:p w14:paraId="43D6B0A5" w14:textId="77777777" w:rsidR="0009193B" w:rsidRPr="005F5C04" w:rsidRDefault="00257C22" w:rsidP="00256594">
      <w:pPr>
        <w:pStyle w:val="Heading2"/>
        <w:spacing w:line="276" w:lineRule="auto"/>
        <w:jc w:val="both"/>
        <w:rPr>
          <w:rFonts w:ascii="Times New Roman" w:hAnsi="Times New Roman" w:cs="Times New Roman"/>
          <w:b/>
          <w:color w:val="auto"/>
          <w:sz w:val="28"/>
          <w:szCs w:val="28"/>
        </w:rPr>
      </w:pPr>
      <w:bookmarkStart w:id="3" w:name="_Toc58594659"/>
      <w:r w:rsidRPr="005F5C04">
        <w:rPr>
          <w:rFonts w:ascii="Times New Roman" w:hAnsi="Times New Roman" w:cs="Times New Roman"/>
          <w:b/>
          <w:bCs/>
          <w:color w:val="auto"/>
        </w:rPr>
        <w:t xml:space="preserve">1.1 </w:t>
      </w:r>
      <w:r w:rsidR="009127BD" w:rsidRPr="005F5C04">
        <w:rPr>
          <w:rFonts w:ascii="Times New Roman" w:hAnsi="Times New Roman" w:cs="Times New Roman"/>
          <w:b/>
          <w:bCs/>
          <w:color w:val="auto"/>
        </w:rPr>
        <w:t>Introduction</w:t>
      </w:r>
      <w:r w:rsidR="0009193B" w:rsidRPr="005F5C04">
        <w:rPr>
          <w:rFonts w:ascii="Times New Roman" w:hAnsi="Times New Roman" w:cs="Times New Roman"/>
          <w:b/>
          <w:color w:val="auto"/>
          <w:sz w:val="28"/>
          <w:szCs w:val="28"/>
        </w:rPr>
        <w:t>.</w:t>
      </w:r>
      <w:bookmarkEnd w:id="3"/>
    </w:p>
    <w:p w14:paraId="1E438CED" w14:textId="7966188F" w:rsidR="008F562E" w:rsidRPr="005F5C04" w:rsidRDefault="00CB49CF" w:rsidP="00256594">
      <w:pPr>
        <w:spacing w:line="276" w:lineRule="auto"/>
        <w:jc w:val="both"/>
        <w:rPr>
          <w:rFonts w:ascii="Times New Roman" w:hAnsi="Times New Roman" w:cs="Times New Roman"/>
          <w:sz w:val="24"/>
          <w:szCs w:val="24"/>
        </w:rPr>
      </w:pPr>
      <w:r w:rsidRPr="005F5C04">
        <w:rPr>
          <w:rFonts w:ascii="Times New Roman" w:hAnsi="Times New Roman" w:cs="Times New Roman"/>
          <w:b/>
          <w:sz w:val="24"/>
          <w:szCs w:val="24"/>
        </w:rPr>
        <w:t>A.</w:t>
      </w:r>
      <w:r w:rsidRPr="005F5C04">
        <w:rPr>
          <w:rFonts w:ascii="Times New Roman" w:hAnsi="Times New Roman" w:cs="Times New Roman"/>
          <w:sz w:val="24"/>
          <w:szCs w:val="24"/>
        </w:rPr>
        <w:t xml:space="preserve"> Whereas </w:t>
      </w:r>
      <w:r w:rsidR="00F00A78" w:rsidRPr="005F5C04">
        <w:rPr>
          <w:rFonts w:ascii="Times New Roman" w:hAnsi="Times New Roman" w:cs="Times New Roman"/>
          <w:b/>
          <w:sz w:val="24"/>
          <w:szCs w:val="24"/>
        </w:rPr>
        <w:t xml:space="preserve">Article </w:t>
      </w:r>
      <w:r w:rsidR="008F562E" w:rsidRPr="005F5C04">
        <w:rPr>
          <w:rFonts w:ascii="Times New Roman" w:hAnsi="Times New Roman" w:cs="Times New Roman"/>
          <w:b/>
          <w:sz w:val="24"/>
          <w:szCs w:val="24"/>
        </w:rPr>
        <w:t>186(1</w:t>
      </w:r>
      <w:r w:rsidR="001C2A52" w:rsidRPr="005F5C04">
        <w:rPr>
          <w:rFonts w:ascii="Times New Roman" w:hAnsi="Times New Roman" w:cs="Times New Roman"/>
          <w:b/>
          <w:sz w:val="24"/>
          <w:szCs w:val="24"/>
        </w:rPr>
        <w:t xml:space="preserve">) </w:t>
      </w:r>
      <w:r w:rsidR="0009590B" w:rsidRPr="005F5C04">
        <w:rPr>
          <w:rFonts w:ascii="Times New Roman" w:hAnsi="Times New Roman" w:cs="Times New Roman"/>
          <w:sz w:val="24"/>
          <w:szCs w:val="24"/>
        </w:rPr>
        <w:t>of the COK</w:t>
      </w:r>
      <w:r w:rsidR="001C2A52" w:rsidRPr="005F5C04">
        <w:rPr>
          <w:rFonts w:ascii="Times New Roman" w:hAnsi="Times New Roman" w:cs="Times New Roman"/>
          <w:sz w:val="24"/>
          <w:szCs w:val="24"/>
        </w:rPr>
        <w:t xml:space="preserve"> (2010</w:t>
      </w:r>
      <w:r w:rsidR="00C07DD0" w:rsidRPr="005F5C04">
        <w:rPr>
          <w:rFonts w:ascii="Times New Roman" w:hAnsi="Times New Roman" w:cs="Times New Roman"/>
          <w:sz w:val="24"/>
          <w:szCs w:val="24"/>
        </w:rPr>
        <w:t>) provides</w:t>
      </w:r>
      <w:r w:rsidR="00F00A78" w:rsidRPr="005F5C04">
        <w:rPr>
          <w:rFonts w:ascii="Times New Roman" w:hAnsi="Times New Roman" w:cs="Times New Roman"/>
          <w:sz w:val="24"/>
          <w:szCs w:val="24"/>
        </w:rPr>
        <w:t xml:space="preserve"> for the respective functions and powers </w:t>
      </w:r>
      <w:r w:rsidR="0076121F" w:rsidRPr="005F5C04">
        <w:rPr>
          <w:rFonts w:ascii="Times New Roman" w:hAnsi="Times New Roman" w:cs="Times New Roman"/>
          <w:sz w:val="24"/>
          <w:szCs w:val="24"/>
        </w:rPr>
        <w:t>of the</w:t>
      </w:r>
      <w:r w:rsidR="00C5674A" w:rsidRPr="005F5C04">
        <w:rPr>
          <w:rFonts w:ascii="Times New Roman" w:hAnsi="Times New Roman" w:cs="Times New Roman"/>
          <w:sz w:val="24"/>
          <w:szCs w:val="24"/>
        </w:rPr>
        <w:t xml:space="preserve"> </w:t>
      </w:r>
      <w:r w:rsidR="00F00A78" w:rsidRPr="005F5C04">
        <w:rPr>
          <w:rFonts w:ascii="Times New Roman" w:hAnsi="Times New Roman" w:cs="Times New Roman"/>
          <w:sz w:val="24"/>
          <w:szCs w:val="24"/>
        </w:rPr>
        <w:t xml:space="preserve">National and </w:t>
      </w:r>
      <w:r w:rsidR="006C56B0" w:rsidRPr="005F5C04">
        <w:rPr>
          <w:rFonts w:ascii="Times New Roman" w:hAnsi="Times New Roman" w:cs="Times New Roman"/>
          <w:sz w:val="24"/>
          <w:szCs w:val="24"/>
        </w:rPr>
        <w:t>County</w:t>
      </w:r>
      <w:r w:rsidR="00CF4346"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00F00A78" w:rsidRPr="005F5C04">
        <w:rPr>
          <w:rFonts w:ascii="Times New Roman" w:hAnsi="Times New Roman" w:cs="Times New Roman"/>
          <w:sz w:val="24"/>
          <w:szCs w:val="24"/>
        </w:rPr>
        <w:t xml:space="preserve">s that </w:t>
      </w:r>
      <w:r w:rsidR="007C1C45" w:rsidRPr="005F5C04">
        <w:rPr>
          <w:rFonts w:ascii="Times New Roman" w:hAnsi="Times New Roman" w:cs="Times New Roman"/>
          <w:sz w:val="24"/>
          <w:szCs w:val="24"/>
        </w:rPr>
        <w:t>except</w:t>
      </w:r>
      <w:r w:rsidR="008F562E" w:rsidRPr="005F5C04">
        <w:rPr>
          <w:rFonts w:ascii="Times New Roman" w:hAnsi="Times New Roman" w:cs="Times New Roman"/>
          <w:sz w:val="24"/>
          <w:szCs w:val="24"/>
        </w:rPr>
        <w:t xml:space="preserve"> as otherwise provided by this Constitution, the functions and powers of t</w:t>
      </w:r>
      <w:r w:rsidRPr="005F5C04">
        <w:rPr>
          <w:rFonts w:ascii="Times New Roman" w:hAnsi="Times New Roman" w:cs="Times New Roman"/>
          <w:sz w:val="24"/>
          <w:szCs w:val="24"/>
        </w:rPr>
        <w:t>he</w:t>
      </w:r>
      <w:r w:rsidR="00471EAE" w:rsidRPr="005F5C04">
        <w:rPr>
          <w:rFonts w:ascii="Times New Roman" w:hAnsi="Times New Roman" w:cs="Times New Roman"/>
          <w:sz w:val="24"/>
          <w:szCs w:val="24"/>
        </w:rPr>
        <w:t xml:space="preserve"> National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and the </w:t>
      </w:r>
      <w:r w:rsidR="006C56B0" w:rsidRPr="005F5C04">
        <w:rPr>
          <w:rFonts w:ascii="Times New Roman" w:hAnsi="Times New Roman" w:cs="Times New Roman"/>
          <w:sz w:val="24"/>
          <w:szCs w:val="24"/>
        </w:rPr>
        <w:t>County</w:t>
      </w:r>
      <w:r w:rsidR="00CF4346"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008F562E" w:rsidRPr="005F5C04">
        <w:rPr>
          <w:rFonts w:ascii="Times New Roman" w:hAnsi="Times New Roman" w:cs="Times New Roman"/>
          <w:sz w:val="24"/>
          <w:szCs w:val="24"/>
        </w:rPr>
        <w:t>s, respectively, are as set out in the Fourth Schedule.</w:t>
      </w:r>
      <w:r w:rsidR="00FE5564" w:rsidRPr="005F5C04">
        <w:rPr>
          <w:rFonts w:ascii="Times New Roman" w:hAnsi="Times New Roman" w:cs="Times New Roman"/>
          <w:sz w:val="24"/>
          <w:szCs w:val="24"/>
        </w:rPr>
        <w:t xml:space="preserve"> F</w:t>
      </w:r>
      <w:r w:rsidR="00FF45EC" w:rsidRPr="005F5C04">
        <w:rPr>
          <w:rFonts w:ascii="Times New Roman" w:hAnsi="Times New Roman" w:cs="Times New Roman"/>
          <w:sz w:val="24"/>
          <w:szCs w:val="24"/>
        </w:rPr>
        <w:t>urther</w:t>
      </w:r>
      <w:r w:rsidR="0009590B" w:rsidRPr="005F5C04">
        <w:rPr>
          <w:rFonts w:ascii="Times New Roman" w:hAnsi="Times New Roman" w:cs="Times New Roman"/>
          <w:sz w:val="24"/>
          <w:szCs w:val="24"/>
        </w:rPr>
        <w:t>,</w:t>
      </w:r>
      <w:r w:rsidR="00FF45EC" w:rsidRPr="005F5C04">
        <w:rPr>
          <w:rFonts w:ascii="Times New Roman" w:hAnsi="Times New Roman" w:cs="Times New Roman"/>
          <w:sz w:val="24"/>
          <w:szCs w:val="24"/>
        </w:rPr>
        <w:t xml:space="preserve"> under the Fourth Schedule, Part 2</w:t>
      </w:r>
      <w:r w:rsidR="004F05EC" w:rsidRPr="005F5C04">
        <w:rPr>
          <w:rFonts w:ascii="Times New Roman" w:hAnsi="Times New Roman" w:cs="Times New Roman"/>
          <w:sz w:val="24"/>
          <w:szCs w:val="24"/>
        </w:rPr>
        <w:t xml:space="preserve"> Section 8</w:t>
      </w:r>
      <w:r w:rsidR="00280BAD"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County</w:t>
      </w:r>
      <w:r w:rsidR="0009590B" w:rsidRPr="005F5C04">
        <w:rPr>
          <w:rFonts w:ascii="Times New Roman" w:hAnsi="Times New Roman" w:cs="Times New Roman"/>
          <w:sz w:val="24"/>
          <w:szCs w:val="24"/>
        </w:rPr>
        <w:t xml:space="preserve"> Planning and D</w:t>
      </w:r>
      <w:r w:rsidR="00280BAD" w:rsidRPr="005F5C04">
        <w:rPr>
          <w:rFonts w:ascii="Times New Roman" w:hAnsi="Times New Roman" w:cs="Times New Roman"/>
          <w:sz w:val="24"/>
          <w:szCs w:val="24"/>
        </w:rPr>
        <w:t>evelopment includes:</w:t>
      </w:r>
    </w:p>
    <w:p w14:paraId="2082118D" w14:textId="77777777" w:rsidR="00280BAD" w:rsidRPr="005F5C04" w:rsidRDefault="0087072C" w:rsidP="00256594">
      <w:pPr>
        <w:pStyle w:val="ListParagraph"/>
        <w:spacing w:line="276" w:lineRule="auto"/>
        <w:jc w:val="both"/>
        <w:rPr>
          <w:rFonts w:ascii="Times New Roman" w:hAnsi="Times New Roman" w:cs="Times New Roman"/>
          <w:b/>
          <w:sz w:val="24"/>
          <w:szCs w:val="24"/>
        </w:rPr>
      </w:pPr>
      <w:r w:rsidRPr="005F5C04">
        <w:rPr>
          <w:rFonts w:ascii="Times New Roman" w:hAnsi="Times New Roman" w:cs="Times New Roman"/>
          <w:b/>
          <w:sz w:val="24"/>
          <w:szCs w:val="24"/>
        </w:rPr>
        <w:t xml:space="preserve">             </w:t>
      </w:r>
      <w:proofErr w:type="spellStart"/>
      <w:r w:rsidRPr="005F5C04">
        <w:rPr>
          <w:rFonts w:ascii="Times New Roman" w:hAnsi="Times New Roman" w:cs="Times New Roman"/>
          <w:b/>
          <w:sz w:val="24"/>
          <w:szCs w:val="24"/>
        </w:rPr>
        <w:t>i</w:t>
      </w:r>
      <w:proofErr w:type="spellEnd"/>
      <w:r w:rsidRPr="005F5C04">
        <w:rPr>
          <w:rFonts w:ascii="Times New Roman" w:hAnsi="Times New Roman" w:cs="Times New Roman"/>
          <w:b/>
          <w:sz w:val="24"/>
          <w:szCs w:val="24"/>
        </w:rPr>
        <w:t xml:space="preserve"> </w:t>
      </w:r>
      <w:r w:rsidR="00280BAD" w:rsidRPr="005F5C04">
        <w:rPr>
          <w:rFonts w:ascii="Times New Roman" w:hAnsi="Times New Roman" w:cs="Times New Roman"/>
          <w:b/>
          <w:sz w:val="24"/>
          <w:szCs w:val="24"/>
        </w:rPr>
        <w:t>Statistics;</w:t>
      </w:r>
    </w:p>
    <w:p w14:paraId="38E82391" w14:textId="77777777" w:rsidR="00280BAD" w:rsidRPr="005F5C04" w:rsidRDefault="0087072C" w:rsidP="00256594">
      <w:pPr>
        <w:pStyle w:val="ListParagraph"/>
        <w:spacing w:after="0" w:line="276" w:lineRule="auto"/>
        <w:jc w:val="both"/>
        <w:rPr>
          <w:rFonts w:ascii="Times New Roman" w:hAnsi="Times New Roman" w:cs="Times New Roman"/>
          <w:b/>
          <w:sz w:val="24"/>
          <w:szCs w:val="24"/>
        </w:rPr>
      </w:pPr>
      <w:r w:rsidRPr="005F5C04">
        <w:rPr>
          <w:rFonts w:ascii="Times New Roman" w:hAnsi="Times New Roman" w:cs="Times New Roman"/>
          <w:b/>
          <w:sz w:val="24"/>
          <w:szCs w:val="24"/>
        </w:rPr>
        <w:t xml:space="preserve">            ii </w:t>
      </w:r>
      <w:r w:rsidR="00280BAD" w:rsidRPr="005F5C04">
        <w:rPr>
          <w:rFonts w:ascii="Times New Roman" w:hAnsi="Times New Roman" w:cs="Times New Roman"/>
          <w:b/>
          <w:sz w:val="24"/>
          <w:szCs w:val="24"/>
        </w:rPr>
        <w:t>Land Survey and mapping;</w:t>
      </w:r>
    </w:p>
    <w:p w14:paraId="3CA9473F" w14:textId="77777777" w:rsidR="00280BAD" w:rsidRPr="005F5C04" w:rsidRDefault="0087072C" w:rsidP="00256594">
      <w:pPr>
        <w:spacing w:after="0" w:line="276" w:lineRule="auto"/>
        <w:jc w:val="both"/>
        <w:rPr>
          <w:rFonts w:ascii="Times New Roman" w:hAnsi="Times New Roman" w:cs="Times New Roman"/>
          <w:b/>
          <w:sz w:val="24"/>
          <w:szCs w:val="24"/>
        </w:rPr>
      </w:pPr>
      <w:r w:rsidRPr="005F5C04">
        <w:rPr>
          <w:rFonts w:ascii="Times New Roman" w:hAnsi="Times New Roman" w:cs="Times New Roman"/>
          <w:b/>
          <w:sz w:val="24"/>
          <w:szCs w:val="24"/>
        </w:rPr>
        <w:t xml:space="preserve">                       iii </w:t>
      </w:r>
      <w:r w:rsidR="00280BAD" w:rsidRPr="005F5C04">
        <w:rPr>
          <w:rFonts w:ascii="Times New Roman" w:hAnsi="Times New Roman" w:cs="Times New Roman"/>
          <w:b/>
          <w:sz w:val="24"/>
          <w:szCs w:val="24"/>
        </w:rPr>
        <w:t>Boundaries and fencing</w:t>
      </w:r>
      <w:r w:rsidR="00591889" w:rsidRPr="005F5C04">
        <w:rPr>
          <w:rFonts w:ascii="Times New Roman" w:hAnsi="Times New Roman" w:cs="Times New Roman"/>
          <w:b/>
          <w:sz w:val="24"/>
          <w:szCs w:val="24"/>
        </w:rPr>
        <w:t xml:space="preserve"> among others</w:t>
      </w:r>
      <w:r w:rsidR="00280BAD" w:rsidRPr="005F5C04">
        <w:rPr>
          <w:rFonts w:ascii="Times New Roman" w:hAnsi="Times New Roman" w:cs="Times New Roman"/>
          <w:b/>
          <w:sz w:val="24"/>
          <w:szCs w:val="24"/>
        </w:rPr>
        <w:t>.</w:t>
      </w:r>
    </w:p>
    <w:p w14:paraId="451EFFFF" w14:textId="77777777" w:rsidR="0087072C" w:rsidRPr="005F5C04" w:rsidRDefault="0087072C" w:rsidP="00256594">
      <w:pPr>
        <w:spacing w:after="0" w:line="276" w:lineRule="auto"/>
        <w:jc w:val="both"/>
        <w:rPr>
          <w:rFonts w:ascii="Times New Roman" w:hAnsi="Times New Roman" w:cs="Times New Roman"/>
          <w:b/>
          <w:sz w:val="24"/>
          <w:szCs w:val="24"/>
        </w:rPr>
      </w:pPr>
    </w:p>
    <w:p w14:paraId="514FB7BF" w14:textId="74ACE108" w:rsidR="0082313B" w:rsidRPr="005F5C04" w:rsidRDefault="00946AF3"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In addition</w:t>
      </w:r>
      <w:r w:rsidR="0087072C" w:rsidRPr="005F5C04">
        <w:rPr>
          <w:rFonts w:ascii="Times New Roman" w:hAnsi="Times New Roman" w:cs="Times New Roman"/>
          <w:sz w:val="24"/>
          <w:szCs w:val="24"/>
        </w:rPr>
        <w:t>,</w:t>
      </w:r>
      <w:r w:rsidR="0087072C" w:rsidRPr="005F5C04">
        <w:rPr>
          <w:rFonts w:ascii="Times New Roman" w:hAnsi="Times New Roman" w:cs="Times New Roman"/>
          <w:b/>
          <w:sz w:val="24"/>
          <w:szCs w:val="24"/>
        </w:rPr>
        <w:t xml:space="preserve"> Article</w:t>
      </w:r>
      <w:r w:rsidR="0082313B" w:rsidRPr="005F5C04">
        <w:rPr>
          <w:rFonts w:ascii="Times New Roman" w:hAnsi="Times New Roman" w:cs="Times New Roman"/>
          <w:b/>
          <w:sz w:val="24"/>
          <w:szCs w:val="24"/>
        </w:rPr>
        <w:t xml:space="preserve"> 187(2)</w:t>
      </w:r>
      <w:r w:rsidR="00507FE5" w:rsidRPr="005F5C04">
        <w:rPr>
          <w:rFonts w:ascii="Times New Roman" w:hAnsi="Times New Roman" w:cs="Times New Roman"/>
          <w:b/>
          <w:sz w:val="24"/>
          <w:szCs w:val="24"/>
        </w:rPr>
        <w:t xml:space="preserve"> of the COK</w:t>
      </w:r>
      <w:r w:rsidR="0082313B" w:rsidRPr="005F5C04">
        <w:rPr>
          <w:rFonts w:ascii="Times New Roman" w:hAnsi="Times New Roman" w:cs="Times New Roman"/>
          <w:sz w:val="24"/>
          <w:szCs w:val="24"/>
        </w:rPr>
        <w:t xml:space="preserve"> states that if a function or power is transferred from a </w:t>
      </w:r>
      <w:r w:rsidR="006C56B0" w:rsidRPr="005F5C04">
        <w:rPr>
          <w:rFonts w:ascii="Times New Roman" w:hAnsi="Times New Roman" w:cs="Times New Roman"/>
          <w:sz w:val="24"/>
          <w:szCs w:val="24"/>
        </w:rPr>
        <w:t>Government</w:t>
      </w:r>
      <w:r w:rsidR="0082313B" w:rsidRPr="005F5C04">
        <w:rPr>
          <w:rFonts w:ascii="Times New Roman" w:hAnsi="Times New Roman" w:cs="Times New Roman"/>
          <w:sz w:val="24"/>
          <w:szCs w:val="24"/>
        </w:rPr>
        <w:t xml:space="preserve"> at one level to a</w:t>
      </w:r>
      <w:r w:rsidR="00782D8C">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0082313B" w:rsidRPr="005F5C04">
        <w:rPr>
          <w:rFonts w:ascii="Times New Roman" w:hAnsi="Times New Roman" w:cs="Times New Roman"/>
          <w:sz w:val="24"/>
          <w:szCs w:val="24"/>
        </w:rPr>
        <w:t xml:space="preserve"> at the other level:</w:t>
      </w:r>
    </w:p>
    <w:p w14:paraId="7A48F99E" w14:textId="77777777" w:rsidR="0082313B" w:rsidRPr="005F5C04" w:rsidRDefault="0082313B" w:rsidP="00256594">
      <w:pPr>
        <w:spacing w:line="276" w:lineRule="auto"/>
        <w:jc w:val="both"/>
        <w:rPr>
          <w:rFonts w:ascii="Times New Roman" w:hAnsi="Times New Roman" w:cs="Times New Roman"/>
          <w:b/>
          <w:sz w:val="24"/>
          <w:szCs w:val="24"/>
        </w:rPr>
      </w:pPr>
      <w:r w:rsidRPr="005F5C04">
        <w:rPr>
          <w:rFonts w:ascii="Times New Roman" w:hAnsi="Times New Roman" w:cs="Times New Roman"/>
          <w:b/>
          <w:sz w:val="24"/>
          <w:szCs w:val="24"/>
        </w:rPr>
        <w:t>(a) Arrangements shall be put in place to ensure that the resources necessary for the performance of the function or exercise of the power are transferred; and</w:t>
      </w:r>
    </w:p>
    <w:p w14:paraId="5C9D1D6E" w14:textId="77777777" w:rsidR="0082313B" w:rsidRPr="005F5C04" w:rsidRDefault="0082313B" w:rsidP="00256594">
      <w:pPr>
        <w:spacing w:line="276" w:lineRule="auto"/>
        <w:jc w:val="both"/>
        <w:rPr>
          <w:rFonts w:ascii="Times New Roman" w:hAnsi="Times New Roman" w:cs="Times New Roman"/>
          <w:b/>
          <w:sz w:val="24"/>
          <w:szCs w:val="24"/>
        </w:rPr>
      </w:pPr>
      <w:r w:rsidRPr="005F5C04">
        <w:rPr>
          <w:rFonts w:ascii="Times New Roman" w:hAnsi="Times New Roman" w:cs="Times New Roman"/>
          <w:b/>
          <w:sz w:val="24"/>
          <w:szCs w:val="24"/>
        </w:rPr>
        <w:t xml:space="preserve">(b) Constitutional responsibility for the performance of the function or exercise of the power shall remain with the </w:t>
      </w:r>
      <w:r w:rsidR="006C56B0" w:rsidRPr="005F5C04">
        <w:rPr>
          <w:rFonts w:ascii="Times New Roman" w:hAnsi="Times New Roman" w:cs="Times New Roman"/>
          <w:b/>
          <w:sz w:val="24"/>
          <w:szCs w:val="24"/>
        </w:rPr>
        <w:t>Government</w:t>
      </w:r>
      <w:r w:rsidRPr="005F5C04">
        <w:rPr>
          <w:rFonts w:ascii="Times New Roman" w:hAnsi="Times New Roman" w:cs="Times New Roman"/>
          <w:b/>
          <w:sz w:val="24"/>
          <w:szCs w:val="24"/>
        </w:rPr>
        <w:t xml:space="preserve"> to which it is assigned by the Fourth Schedule.</w:t>
      </w:r>
    </w:p>
    <w:p w14:paraId="127EE8B2" w14:textId="251E7118" w:rsidR="00077175" w:rsidRPr="005F5C04" w:rsidRDefault="00384385"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Furthermore, </w:t>
      </w:r>
      <w:r w:rsidRPr="005F5C04">
        <w:rPr>
          <w:rFonts w:ascii="Times New Roman" w:hAnsi="Times New Roman" w:cs="Times New Roman"/>
          <w:b/>
          <w:sz w:val="24"/>
          <w:szCs w:val="24"/>
        </w:rPr>
        <w:t>Article 185 (3</w:t>
      </w:r>
      <w:r w:rsidR="00672B3B" w:rsidRPr="005F5C04">
        <w:rPr>
          <w:rFonts w:ascii="Times New Roman" w:hAnsi="Times New Roman" w:cs="Times New Roman"/>
          <w:b/>
          <w:sz w:val="24"/>
          <w:szCs w:val="24"/>
        </w:rPr>
        <w:t>)</w:t>
      </w:r>
      <w:r w:rsidR="00782D8C">
        <w:rPr>
          <w:rFonts w:ascii="Times New Roman" w:hAnsi="Times New Roman" w:cs="Times New Roman"/>
          <w:b/>
          <w:sz w:val="24"/>
          <w:szCs w:val="24"/>
        </w:rPr>
        <w:t xml:space="preserve"> </w:t>
      </w:r>
      <w:r w:rsidRPr="005F5C04">
        <w:rPr>
          <w:rFonts w:ascii="Times New Roman" w:hAnsi="Times New Roman" w:cs="Times New Roman"/>
          <w:b/>
          <w:sz w:val="24"/>
          <w:szCs w:val="24"/>
        </w:rPr>
        <w:t>&amp;</w:t>
      </w:r>
      <w:r w:rsidR="00782D8C">
        <w:rPr>
          <w:rFonts w:ascii="Times New Roman" w:hAnsi="Times New Roman" w:cs="Times New Roman"/>
          <w:b/>
          <w:sz w:val="24"/>
          <w:szCs w:val="24"/>
        </w:rPr>
        <w:t xml:space="preserve"> </w:t>
      </w:r>
      <w:r w:rsidRPr="005F5C04">
        <w:rPr>
          <w:rFonts w:ascii="Times New Roman" w:hAnsi="Times New Roman" w:cs="Times New Roman"/>
          <w:b/>
          <w:sz w:val="24"/>
          <w:szCs w:val="24"/>
        </w:rPr>
        <w:t>(4</w:t>
      </w:r>
      <w:r w:rsidR="008657CF" w:rsidRPr="005F5C04">
        <w:rPr>
          <w:rFonts w:ascii="Times New Roman" w:hAnsi="Times New Roman" w:cs="Times New Roman"/>
          <w:b/>
          <w:sz w:val="24"/>
          <w:szCs w:val="24"/>
        </w:rPr>
        <w:t>)</w:t>
      </w:r>
      <w:r w:rsidR="00F94DDF" w:rsidRPr="005F5C04">
        <w:rPr>
          <w:rFonts w:ascii="Times New Roman" w:hAnsi="Times New Roman" w:cs="Times New Roman"/>
          <w:sz w:val="24"/>
          <w:szCs w:val="24"/>
        </w:rPr>
        <w:t xml:space="preserve"> of the </w:t>
      </w:r>
      <w:r w:rsidR="00F94DDF" w:rsidRPr="005F5C04">
        <w:rPr>
          <w:rFonts w:ascii="Times New Roman" w:hAnsi="Times New Roman" w:cs="Times New Roman"/>
          <w:b/>
          <w:sz w:val="24"/>
          <w:szCs w:val="24"/>
        </w:rPr>
        <w:t>COK</w:t>
      </w:r>
      <w:r w:rsidR="008657CF" w:rsidRPr="005F5C04">
        <w:rPr>
          <w:rFonts w:ascii="Times New Roman" w:hAnsi="Times New Roman" w:cs="Times New Roman"/>
          <w:sz w:val="24"/>
          <w:szCs w:val="24"/>
        </w:rPr>
        <w:t xml:space="preserve"> </w:t>
      </w:r>
      <w:r w:rsidR="0087072C" w:rsidRPr="005F5C04">
        <w:rPr>
          <w:rFonts w:ascii="Times New Roman" w:hAnsi="Times New Roman" w:cs="Times New Roman"/>
          <w:sz w:val="24"/>
          <w:szCs w:val="24"/>
        </w:rPr>
        <w:t>do provide</w:t>
      </w:r>
      <w:r w:rsidR="007C1C45" w:rsidRPr="005F5C04">
        <w:rPr>
          <w:rFonts w:ascii="Times New Roman" w:hAnsi="Times New Roman" w:cs="Times New Roman"/>
          <w:sz w:val="24"/>
          <w:szCs w:val="24"/>
        </w:rPr>
        <w:t xml:space="preserve"> that</w:t>
      </w:r>
      <w:r w:rsidR="0087072C" w:rsidRPr="005F5C04">
        <w:rPr>
          <w:rFonts w:ascii="Times New Roman" w:hAnsi="Times New Roman" w:cs="Times New Roman"/>
          <w:sz w:val="24"/>
          <w:szCs w:val="24"/>
        </w:rPr>
        <w:t xml:space="preserve"> </w:t>
      </w:r>
      <w:r w:rsidR="007C1C45" w:rsidRPr="005F5C04">
        <w:rPr>
          <w:rFonts w:ascii="Times New Roman" w:hAnsi="Times New Roman" w:cs="Times New Roman"/>
          <w:sz w:val="24"/>
          <w:szCs w:val="24"/>
        </w:rPr>
        <w:t>a</w:t>
      </w:r>
      <w:r w:rsidR="0087072C"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County</w:t>
      </w:r>
      <w:r w:rsidR="0087072C" w:rsidRPr="005F5C04">
        <w:rPr>
          <w:rFonts w:ascii="Times New Roman" w:hAnsi="Times New Roman" w:cs="Times New Roman"/>
          <w:sz w:val="24"/>
          <w:szCs w:val="24"/>
        </w:rPr>
        <w:t xml:space="preserve"> </w:t>
      </w:r>
      <w:r w:rsidR="001B63B2" w:rsidRPr="005F5C04">
        <w:rPr>
          <w:rFonts w:ascii="Times New Roman" w:hAnsi="Times New Roman" w:cs="Times New Roman"/>
          <w:sz w:val="24"/>
          <w:szCs w:val="24"/>
        </w:rPr>
        <w:t>assembly, while</w:t>
      </w:r>
      <w:r w:rsidR="00997059" w:rsidRPr="005F5C04">
        <w:rPr>
          <w:rFonts w:ascii="Times New Roman" w:hAnsi="Times New Roman" w:cs="Times New Roman"/>
          <w:sz w:val="24"/>
          <w:szCs w:val="24"/>
        </w:rPr>
        <w:t xml:space="preserve"> respecting the principle of Separation of P</w:t>
      </w:r>
      <w:r w:rsidR="008657CF" w:rsidRPr="005F5C04">
        <w:rPr>
          <w:rFonts w:ascii="Times New Roman" w:hAnsi="Times New Roman" w:cs="Times New Roman"/>
          <w:sz w:val="24"/>
          <w:szCs w:val="24"/>
        </w:rPr>
        <w:t xml:space="preserve">owers, may exercise oversight over the </w:t>
      </w:r>
      <w:r w:rsidR="006C56B0" w:rsidRPr="005F5C04">
        <w:rPr>
          <w:rFonts w:ascii="Times New Roman" w:hAnsi="Times New Roman" w:cs="Times New Roman"/>
          <w:sz w:val="24"/>
          <w:szCs w:val="24"/>
        </w:rPr>
        <w:t>County</w:t>
      </w:r>
      <w:r w:rsidR="008657CF" w:rsidRPr="005F5C04">
        <w:rPr>
          <w:rFonts w:ascii="Times New Roman" w:hAnsi="Times New Roman" w:cs="Times New Roman"/>
          <w:sz w:val="24"/>
          <w:szCs w:val="24"/>
        </w:rPr>
        <w:t xml:space="preserve"> executive committee and any other </w:t>
      </w:r>
      <w:r w:rsidR="00B24D72" w:rsidRPr="005F5C04">
        <w:rPr>
          <w:rFonts w:ascii="Times New Roman" w:hAnsi="Times New Roman" w:cs="Times New Roman"/>
          <w:sz w:val="24"/>
          <w:szCs w:val="24"/>
        </w:rPr>
        <w:t xml:space="preserve">executive organs. A </w:t>
      </w:r>
      <w:r w:rsidR="006C56B0" w:rsidRPr="005F5C04">
        <w:rPr>
          <w:rFonts w:ascii="Times New Roman" w:hAnsi="Times New Roman" w:cs="Times New Roman"/>
          <w:sz w:val="24"/>
          <w:szCs w:val="24"/>
        </w:rPr>
        <w:t>County</w:t>
      </w:r>
      <w:r w:rsidR="00B24D72" w:rsidRPr="005F5C04">
        <w:rPr>
          <w:rFonts w:ascii="Times New Roman" w:hAnsi="Times New Roman" w:cs="Times New Roman"/>
          <w:sz w:val="24"/>
          <w:szCs w:val="24"/>
        </w:rPr>
        <w:t xml:space="preserve"> Assembly may receive and approve plans and policies for-</w:t>
      </w:r>
    </w:p>
    <w:p w14:paraId="29B19F13" w14:textId="77777777" w:rsidR="00B24D72" w:rsidRPr="005F5C04" w:rsidRDefault="00B24D72" w:rsidP="00256594">
      <w:pPr>
        <w:spacing w:line="276" w:lineRule="auto"/>
        <w:jc w:val="both"/>
        <w:rPr>
          <w:rFonts w:ascii="Times New Roman" w:hAnsi="Times New Roman" w:cs="Times New Roman"/>
          <w:b/>
          <w:sz w:val="24"/>
          <w:szCs w:val="24"/>
        </w:rPr>
      </w:pPr>
      <w:proofErr w:type="spellStart"/>
      <w:r w:rsidRPr="005F5C04">
        <w:rPr>
          <w:rFonts w:ascii="Times New Roman" w:hAnsi="Times New Roman" w:cs="Times New Roman"/>
          <w:b/>
          <w:sz w:val="24"/>
          <w:szCs w:val="24"/>
        </w:rPr>
        <w:t>i</w:t>
      </w:r>
      <w:proofErr w:type="spellEnd"/>
      <w:r w:rsidRPr="005F5C04">
        <w:rPr>
          <w:rFonts w:ascii="Times New Roman" w:hAnsi="Times New Roman" w:cs="Times New Roman"/>
          <w:b/>
          <w:sz w:val="24"/>
          <w:szCs w:val="24"/>
        </w:rPr>
        <w:t xml:space="preserve">) The management and exploitation of the </w:t>
      </w:r>
      <w:r w:rsidR="006C56B0" w:rsidRPr="005F5C04">
        <w:rPr>
          <w:rFonts w:ascii="Times New Roman" w:hAnsi="Times New Roman" w:cs="Times New Roman"/>
          <w:b/>
          <w:sz w:val="24"/>
          <w:szCs w:val="24"/>
        </w:rPr>
        <w:t>County</w:t>
      </w:r>
      <w:r w:rsidRPr="005F5C04">
        <w:rPr>
          <w:rFonts w:ascii="Times New Roman" w:hAnsi="Times New Roman" w:cs="Times New Roman"/>
          <w:b/>
          <w:sz w:val="24"/>
          <w:szCs w:val="24"/>
        </w:rPr>
        <w:t>’s resources; and</w:t>
      </w:r>
    </w:p>
    <w:p w14:paraId="1E306E67" w14:textId="77777777" w:rsidR="00B24D72" w:rsidRPr="005F5C04" w:rsidRDefault="0087072C" w:rsidP="00256594">
      <w:pPr>
        <w:spacing w:line="276" w:lineRule="auto"/>
        <w:jc w:val="both"/>
        <w:rPr>
          <w:rFonts w:ascii="Times New Roman" w:hAnsi="Times New Roman" w:cs="Times New Roman"/>
          <w:b/>
          <w:sz w:val="24"/>
          <w:szCs w:val="24"/>
        </w:rPr>
      </w:pPr>
      <w:r w:rsidRPr="005F5C04">
        <w:rPr>
          <w:rFonts w:ascii="Times New Roman" w:hAnsi="Times New Roman" w:cs="Times New Roman"/>
          <w:b/>
          <w:sz w:val="24"/>
          <w:szCs w:val="24"/>
        </w:rPr>
        <w:t xml:space="preserve">          </w:t>
      </w:r>
      <w:r w:rsidR="00B24D72" w:rsidRPr="005F5C04">
        <w:rPr>
          <w:rFonts w:ascii="Times New Roman" w:hAnsi="Times New Roman" w:cs="Times New Roman"/>
          <w:b/>
          <w:sz w:val="24"/>
          <w:szCs w:val="24"/>
        </w:rPr>
        <w:t>ii) The development and management of its infrastructure and institutions.</w:t>
      </w:r>
    </w:p>
    <w:p w14:paraId="4308185F" w14:textId="0D93B70C" w:rsidR="006418BB" w:rsidRPr="005F5C04" w:rsidRDefault="006340A5" w:rsidP="00256594">
      <w:pPr>
        <w:spacing w:line="276" w:lineRule="auto"/>
        <w:jc w:val="both"/>
        <w:rPr>
          <w:rFonts w:ascii="Times New Roman" w:hAnsi="Times New Roman" w:cs="Times New Roman"/>
          <w:sz w:val="24"/>
          <w:szCs w:val="24"/>
        </w:rPr>
      </w:pPr>
      <w:r w:rsidRPr="005F5C04">
        <w:rPr>
          <w:rFonts w:ascii="Times New Roman" w:hAnsi="Times New Roman" w:cs="Times New Roman"/>
          <w:b/>
          <w:sz w:val="24"/>
          <w:szCs w:val="24"/>
        </w:rPr>
        <w:t>B</w:t>
      </w:r>
      <w:r w:rsidRPr="005F5C04">
        <w:rPr>
          <w:rFonts w:ascii="Times New Roman" w:hAnsi="Times New Roman" w:cs="Times New Roman"/>
          <w:sz w:val="24"/>
          <w:szCs w:val="24"/>
        </w:rPr>
        <w:t xml:space="preserve">. </w:t>
      </w:r>
      <w:r w:rsidR="006418BB" w:rsidRPr="005F5C04">
        <w:rPr>
          <w:rFonts w:ascii="Times New Roman" w:hAnsi="Times New Roman" w:cs="Times New Roman"/>
          <w:sz w:val="24"/>
          <w:szCs w:val="24"/>
        </w:rPr>
        <w:t xml:space="preserve">Land is the most important factor of production, besides </w:t>
      </w:r>
      <w:proofErr w:type="spellStart"/>
      <w:r w:rsidR="006418BB" w:rsidRPr="005F5C04">
        <w:rPr>
          <w:rFonts w:ascii="Times New Roman" w:hAnsi="Times New Roman" w:cs="Times New Roman"/>
          <w:sz w:val="24"/>
          <w:szCs w:val="24"/>
        </w:rPr>
        <w:t>labour</w:t>
      </w:r>
      <w:proofErr w:type="spellEnd"/>
      <w:r w:rsidR="006418BB" w:rsidRPr="005F5C04">
        <w:rPr>
          <w:rFonts w:ascii="Times New Roman" w:hAnsi="Times New Roman" w:cs="Times New Roman"/>
          <w:sz w:val="24"/>
          <w:szCs w:val="24"/>
        </w:rPr>
        <w:t xml:space="preserve"> and capital in Nyeri </w:t>
      </w:r>
      <w:r w:rsidR="006C56B0" w:rsidRPr="005F5C04">
        <w:rPr>
          <w:rFonts w:ascii="Times New Roman" w:hAnsi="Times New Roman" w:cs="Times New Roman"/>
          <w:sz w:val="24"/>
          <w:szCs w:val="24"/>
        </w:rPr>
        <w:t>County</w:t>
      </w:r>
      <w:r w:rsidR="006418BB" w:rsidRPr="005F5C04">
        <w:rPr>
          <w:rFonts w:ascii="Times New Roman" w:hAnsi="Times New Roman" w:cs="Times New Roman"/>
          <w:sz w:val="24"/>
          <w:szCs w:val="24"/>
        </w:rPr>
        <w:t xml:space="preserve">. It </w:t>
      </w:r>
      <w:r w:rsidR="005B4420" w:rsidRPr="005F5C04">
        <w:rPr>
          <w:rFonts w:ascii="Times New Roman" w:hAnsi="Times New Roman" w:cs="Times New Roman"/>
          <w:sz w:val="24"/>
          <w:szCs w:val="24"/>
        </w:rPr>
        <w:t>is the</w:t>
      </w:r>
      <w:r w:rsidR="006418BB" w:rsidRPr="005F5C04">
        <w:rPr>
          <w:rFonts w:ascii="Times New Roman" w:hAnsi="Times New Roman" w:cs="Times New Roman"/>
          <w:sz w:val="24"/>
          <w:szCs w:val="24"/>
        </w:rPr>
        <w:t xml:space="preserve"> foundation of economic development for the </w:t>
      </w:r>
      <w:r w:rsidR="006C56B0" w:rsidRPr="005F5C04">
        <w:rPr>
          <w:rFonts w:ascii="Times New Roman" w:hAnsi="Times New Roman" w:cs="Times New Roman"/>
          <w:sz w:val="24"/>
          <w:szCs w:val="24"/>
        </w:rPr>
        <w:t>County</w:t>
      </w:r>
      <w:r w:rsidR="006418BB" w:rsidRPr="005F5C04">
        <w:rPr>
          <w:rFonts w:ascii="Times New Roman" w:hAnsi="Times New Roman" w:cs="Times New Roman"/>
          <w:sz w:val="24"/>
          <w:szCs w:val="24"/>
        </w:rPr>
        <w:t>.</w:t>
      </w:r>
      <w:r w:rsidR="00C528ED" w:rsidRPr="005F5C04">
        <w:rPr>
          <w:rFonts w:ascii="Times New Roman" w:hAnsi="Times New Roman" w:cs="Times New Roman"/>
          <w:sz w:val="24"/>
          <w:szCs w:val="24"/>
        </w:rPr>
        <w:t xml:space="preserve"> A larger population in the </w:t>
      </w:r>
      <w:r w:rsidR="006C56B0" w:rsidRPr="005F5C04">
        <w:rPr>
          <w:rFonts w:ascii="Times New Roman" w:hAnsi="Times New Roman" w:cs="Times New Roman"/>
          <w:sz w:val="24"/>
          <w:szCs w:val="24"/>
        </w:rPr>
        <w:t>County</w:t>
      </w:r>
      <w:r w:rsidR="00C528ED" w:rsidRPr="005F5C04">
        <w:rPr>
          <w:rFonts w:ascii="Times New Roman" w:hAnsi="Times New Roman" w:cs="Times New Roman"/>
          <w:sz w:val="24"/>
          <w:szCs w:val="24"/>
        </w:rPr>
        <w:t xml:space="preserve"> derives their livelihoods from </w:t>
      </w:r>
      <w:r w:rsidR="0076121F" w:rsidRPr="005F5C04">
        <w:rPr>
          <w:rFonts w:ascii="Times New Roman" w:hAnsi="Times New Roman" w:cs="Times New Roman"/>
          <w:sz w:val="24"/>
          <w:szCs w:val="24"/>
        </w:rPr>
        <w:t>land-based</w:t>
      </w:r>
      <w:r w:rsidR="00C528ED" w:rsidRPr="005F5C04">
        <w:rPr>
          <w:rFonts w:ascii="Times New Roman" w:hAnsi="Times New Roman" w:cs="Times New Roman"/>
          <w:sz w:val="24"/>
          <w:szCs w:val="24"/>
        </w:rPr>
        <w:t xml:space="preserve"> activities.</w:t>
      </w:r>
    </w:p>
    <w:p w14:paraId="289BBBC5" w14:textId="77777777" w:rsidR="003C5901" w:rsidRPr="005F5C04" w:rsidRDefault="003C5901"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processes of land surveying and mapping are integral to an efficient land administration and management system. In addition to preparing the maps and plans to support land registration, they map the earth for land use </w:t>
      </w:r>
      <w:r w:rsidR="00C07660" w:rsidRPr="005F5C04">
        <w:rPr>
          <w:rFonts w:ascii="Times New Roman" w:hAnsi="Times New Roman" w:cs="Times New Roman"/>
          <w:sz w:val="24"/>
          <w:szCs w:val="24"/>
        </w:rPr>
        <w:t>planning. These</w:t>
      </w:r>
      <w:r w:rsidR="00630882" w:rsidRPr="005F5C04">
        <w:rPr>
          <w:rFonts w:ascii="Times New Roman" w:hAnsi="Times New Roman" w:cs="Times New Roman"/>
          <w:sz w:val="24"/>
          <w:szCs w:val="24"/>
        </w:rPr>
        <w:t xml:space="preserve"> processes have been hampered by slow, cumbersome and outdated modes of operation, and failure to regulate non-title surveys leading to the development of incompatible maps.</w:t>
      </w:r>
    </w:p>
    <w:p w14:paraId="797F4470" w14:textId="77777777" w:rsidR="00757CEB" w:rsidRPr="005F5C04" w:rsidRDefault="00757CEB"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Constructions such as roads, bui</w:t>
      </w:r>
      <w:r w:rsidR="00A775ED" w:rsidRPr="005F5C04">
        <w:rPr>
          <w:rFonts w:ascii="Times New Roman" w:hAnsi="Times New Roman" w:cs="Times New Roman"/>
          <w:sz w:val="24"/>
          <w:szCs w:val="24"/>
        </w:rPr>
        <w:t xml:space="preserve">ldings, water supply, dams, </w:t>
      </w:r>
      <w:proofErr w:type="spellStart"/>
      <w:r w:rsidR="00A775ED" w:rsidRPr="005F5C04">
        <w:rPr>
          <w:rFonts w:ascii="Times New Roman" w:hAnsi="Times New Roman" w:cs="Times New Roman"/>
          <w:sz w:val="24"/>
          <w:szCs w:val="24"/>
        </w:rPr>
        <w:t>etc</w:t>
      </w:r>
      <w:proofErr w:type="spellEnd"/>
      <w:r w:rsidRPr="005F5C04">
        <w:rPr>
          <w:rFonts w:ascii="Times New Roman" w:hAnsi="Times New Roman" w:cs="Times New Roman"/>
          <w:sz w:val="24"/>
          <w:szCs w:val="24"/>
        </w:rPr>
        <w:t>, and the services that go to facilitate technical civilizat</w:t>
      </w:r>
      <w:r w:rsidR="00C13E72" w:rsidRPr="005F5C04">
        <w:rPr>
          <w:rFonts w:ascii="Times New Roman" w:hAnsi="Times New Roman" w:cs="Times New Roman"/>
          <w:sz w:val="24"/>
          <w:szCs w:val="24"/>
        </w:rPr>
        <w:t xml:space="preserve">ion cannot be planned without </w:t>
      </w:r>
      <w:r w:rsidRPr="005F5C04">
        <w:rPr>
          <w:rFonts w:ascii="Times New Roman" w:hAnsi="Times New Roman" w:cs="Times New Roman"/>
          <w:sz w:val="24"/>
          <w:szCs w:val="24"/>
        </w:rPr>
        <w:t>survey of the land.</w:t>
      </w:r>
    </w:p>
    <w:p w14:paraId="22716EA8" w14:textId="3810C797" w:rsidR="002D6449" w:rsidRPr="005F5C04" w:rsidRDefault="000E5C5E" w:rsidP="00256594">
      <w:pPr>
        <w:pStyle w:val="Heading2"/>
        <w:jc w:val="both"/>
        <w:rPr>
          <w:rFonts w:ascii="Times New Roman" w:hAnsi="Times New Roman" w:cs="Times New Roman"/>
          <w:b/>
          <w:bCs/>
          <w:color w:val="auto"/>
        </w:rPr>
      </w:pPr>
      <w:bookmarkStart w:id="4" w:name="_Toc58594660"/>
      <w:r w:rsidRPr="005F5C04">
        <w:rPr>
          <w:rFonts w:ascii="Times New Roman" w:hAnsi="Times New Roman" w:cs="Times New Roman"/>
          <w:b/>
          <w:bCs/>
          <w:color w:val="auto"/>
        </w:rPr>
        <w:lastRenderedPageBreak/>
        <w:t xml:space="preserve">1.2 </w:t>
      </w:r>
      <w:r w:rsidR="002162F2" w:rsidRPr="005F5C04">
        <w:rPr>
          <w:rFonts w:ascii="Times New Roman" w:hAnsi="Times New Roman" w:cs="Times New Roman"/>
          <w:b/>
          <w:bCs/>
          <w:color w:val="auto"/>
        </w:rPr>
        <w:t xml:space="preserve">Situational </w:t>
      </w:r>
      <w:r w:rsidR="002162F2">
        <w:rPr>
          <w:rFonts w:ascii="Times New Roman" w:hAnsi="Times New Roman" w:cs="Times New Roman"/>
          <w:b/>
          <w:bCs/>
          <w:color w:val="auto"/>
        </w:rPr>
        <w:t>a</w:t>
      </w:r>
      <w:r w:rsidR="002162F2" w:rsidRPr="005F5C04">
        <w:rPr>
          <w:rFonts w:ascii="Times New Roman" w:hAnsi="Times New Roman" w:cs="Times New Roman"/>
          <w:b/>
          <w:bCs/>
          <w:color w:val="auto"/>
        </w:rPr>
        <w:t>nalysis</w:t>
      </w:r>
      <w:bookmarkEnd w:id="4"/>
    </w:p>
    <w:p w14:paraId="74AEE125" w14:textId="77777777" w:rsidR="006075B7" w:rsidRPr="005F5C04" w:rsidRDefault="00A5486D"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In drafting this policy, it is hereby admitted that there</w:t>
      </w:r>
      <w:r w:rsidR="00F3155F" w:rsidRPr="005F5C04">
        <w:rPr>
          <w:rFonts w:ascii="Times New Roman" w:hAnsi="Times New Roman" w:cs="Times New Roman"/>
          <w:sz w:val="24"/>
          <w:szCs w:val="24"/>
        </w:rPr>
        <w:t xml:space="preserve"> is a huge challenge in respect to the scope of the recommendations herein. This challenge is primarily from the provisions of </w:t>
      </w:r>
      <w:r w:rsidR="00F3155F" w:rsidRPr="005F5C04">
        <w:rPr>
          <w:rFonts w:ascii="Times New Roman" w:hAnsi="Times New Roman" w:cs="Times New Roman"/>
          <w:b/>
          <w:sz w:val="24"/>
          <w:szCs w:val="24"/>
        </w:rPr>
        <w:t xml:space="preserve">Article 186(1) </w:t>
      </w:r>
      <w:r w:rsidR="00F3155F" w:rsidRPr="005F5C04">
        <w:rPr>
          <w:rFonts w:ascii="Times New Roman" w:hAnsi="Times New Roman" w:cs="Times New Roman"/>
          <w:sz w:val="24"/>
          <w:szCs w:val="24"/>
        </w:rPr>
        <w:t>of the COK (2010) to the extent that the Counties are limited in operation of laws.</w:t>
      </w:r>
    </w:p>
    <w:p w14:paraId="74003888" w14:textId="554CC1D4" w:rsidR="00F3155F" w:rsidRPr="005F5C04" w:rsidRDefault="00F3155F"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From a policy and operational point of view, it is understood why the drafters of the COK limited the scope of powers of the Counties. Among the </w:t>
      </w:r>
      <w:r w:rsidR="0076121F" w:rsidRPr="005F5C04">
        <w:rPr>
          <w:rFonts w:ascii="Times New Roman" w:hAnsi="Times New Roman" w:cs="Times New Roman"/>
          <w:sz w:val="24"/>
          <w:szCs w:val="24"/>
        </w:rPr>
        <w:t>would-be</w:t>
      </w:r>
      <w:r w:rsidRPr="005F5C04">
        <w:rPr>
          <w:rFonts w:ascii="Times New Roman" w:hAnsi="Times New Roman" w:cs="Times New Roman"/>
          <w:sz w:val="24"/>
          <w:szCs w:val="24"/>
        </w:rPr>
        <w:t xml:space="preserve"> reasons are;</w:t>
      </w:r>
    </w:p>
    <w:p w14:paraId="4785AF6B" w14:textId="77777777" w:rsidR="00823080" w:rsidRPr="005F5C04" w:rsidRDefault="00F3155F" w:rsidP="00256594">
      <w:pPr>
        <w:pStyle w:val="ListParagraph"/>
        <w:numPr>
          <w:ilvl w:val="0"/>
          <w:numId w:val="25"/>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Land is an important factor of production</w:t>
      </w:r>
      <w:r w:rsidR="00823080" w:rsidRPr="005F5C04">
        <w:rPr>
          <w:rFonts w:ascii="Times New Roman" w:hAnsi="Times New Roman" w:cs="Times New Roman"/>
          <w:sz w:val="24"/>
          <w:szCs w:val="24"/>
        </w:rPr>
        <w:t xml:space="preserve"> and the Central Government would wish to have substantial control.</w:t>
      </w:r>
    </w:p>
    <w:p w14:paraId="6EA77901" w14:textId="77777777" w:rsidR="00F3155F" w:rsidRPr="005F5C04" w:rsidRDefault="00823080" w:rsidP="00256594">
      <w:pPr>
        <w:pStyle w:val="ListParagraph"/>
        <w:numPr>
          <w:ilvl w:val="0"/>
          <w:numId w:val="25"/>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 Surveying is a global exercise with global institutional standards that may not change from one county to another.</w:t>
      </w:r>
    </w:p>
    <w:p w14:paraId="29DA131A" w14:textId="77777777" w:rsidR="00823080" w:rsidRPr="005F5C04" w:rsidRDefault="00823080" w:rsidP="00256594">
      <w:pPr>
        <w:pStyle w:val="ListParagraph"/>
        <w:numPr>
          <w:ilvl w:val="0"/>
          <w:numId w:val="25"/>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In Kenya, all Surveyors must operate with a regulated framework that must be centrally controlled by the National Government.</w:t>
      </w:r>
    </w:p>
    <w:p w14:paraId="2E1B8A1D" w14:textId="50BA41EA" w:rsidR="00823080" w:rsidRPr="005F5C04" w:rsidRDefault="00823080"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upshot of the above limitations </w:t>
      </w:r>
      <w:r w:rsidR="0076121F" w:rsidRPr="005F5C04">
        <w:rPr>
          <w:rFonts w:ascii="Times New Roman" w:hAnsi="Times New Roman" w:cs="Times New Roman"/>
          <w:sz w:val="24"/>
          <w:szCs w:val="24"/>
        </w:rPr>
        <w:t>results</w:t>
      </w:r>
      <w:r w:rsidRPr="005F5C04">
        <w:rPr>
          <w:rFonts w:ascii="Times New Roman" w:hAnsi="Times New Roman" w:cs="Times New Roman"/>
          <w:sz w:val="24"/>
          <w:szCs w:val="24"/>
        </w:rPr>
        <w:t xml:space="preserve"> to a restricted policy which can only operate with the above stated limitations.</w:t>
      </w:r>
    </w:p>
    <w:p w14:paraId="718E40D1" w14:textId="77777777" w:rsidR="003076AE" w:rsidRPr="005F5C04" w:rsidRDefault="00A33E24"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w:t>
      </w:r>
      <w:r w:rsidR="003C7ABA" w:rsidRPr="005F5C04">
        <w:rPr>
          <w:rFonts w:ascii="Times New Roman" w:hAnsi="Times New Roman" w:cs="Times New Roman"/>
          <w:sz w:val="24"/>
          <w:szCs w:val="24"/>
        </w:rPr>
        <w:t xml:space="preserve"> National </w:t>
      </w:r>
      <w:r w:rsidR="006C56B0" w:rsidRPr="005F5C04">
        <w:rPr>
          <w:rFonts w:ascii="Times New Roman" w:hAnsi="Times New Roman" w:cs="Times New Roman"/>
          <w:sz w:val="24"/>
          <w:szCs w:val="24"/>
        </w:rPr>
        <w:t>Government</w:t>
      </w:r>
      <w:r w:rsidR="007933EC" w:rsidRPr="005F5C04">
        <w:rPr>
          <w:rFonts w:ascii="Times New Roman" w:hAnsi="Times New Roman" w:cs="Times New Roman"/>
          <w:sz w:val="24"/>
          <w:szCs w:val="24"/>
        </w:rPr>
        <w:t xml:space="preserve"> </w:t>
      </w:r>
      <w:r w:rsidRPr="005F5C04">
        <w:rPr>
          <w:rFonts w:ascii="Times New Roman" w:hAnsi="Times New Roman" w:cs="Times New Roman"/>
          <w:sz w:val="24"/>
          <w:szCs w:val="24"/>
        </w:rPr>
        <w:t>and</w:t>
      </w:r>
      <w:r w:rsidR="007933EC" w:rsidRPr="005F5C04">
        <w:rPr>
          <w:rFonts w:ascii="Times New Roman" w:hAnsi="Times New Roman" w:cs="Times New Roman"/>
          <w:sz w:val="24"/>
          <w:szCs w:val="24"/>
        </w:rPr>
        <w:t xml:space="preserve"> </w:t>
      </w:r>
      <w:r w:rsidRPr="005F5C04">
        <w:rPr>
          <w:rFonts w:ascii="Times New Roman" w:hAnsi="Times New Roman" w:cs="Times New Roman"/>
          <w:sz w:val="24"/>
          <w:szCs w:val="24"/>
        </w:rPr>
        <w:t xml:space="preserve">Nyeri </w:t>
      </w:r>
      <w:r w:rsidR="006C56B0" w:rsidRPr="005F5C04">
        <w:rPr>
          <w:rFonts w:ascii="Times New Roman" w:hAnsi="Times New Roman" w:cs="Times New Roman"/>
          <w:sz w:val="24"/>
          <w:szCs w:val="24"/>
        </w:rPr>
        <w:t>County</w:t>
      </w:r>
      <w:r w:rsidR="007933EC"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007933EC" w:rsidRPr="005F5C04">
        <w:rPr>
          <w:rFonts w:ascii="Times New Roman" w:hAnsi="Times New Roman" w:cs="Times New Roman"/>
          <w:sz w:val="24"/>
          <w:szCs w:val="24"/>
        </w:rPr>
        <w:t xml:space="preserve"> </w:t>
      </w:r>
      <w:r w:rsidR="00AD1F66" w:rsidRPr="005F5C04">
        <w:rPr>
          <w:rFonts w:ascii="Times New Roman" w:hAnsi="Times New Roman" w:cs="Times New Roman"/>
          <w:sz w:val="24"/>
          <w:szCs w:val="24"/>
        </w:rPr>
        <w:t>do</w:t>
      </w:r>
      <w:r w:rsidR="003076AE" w:rsidRPr="005F5C04">
        <w:rPr>
          <w:rFonts w:ascii="Times New Roman" w:hAnsi="Times New Roman" w:cs="Times New Roman"/>
          <w:sz w:val="24"/>
          <w:szCs w:val="24"/>
        </w:rPr>
        <w:t xml:space="preserve"> not have a single clearly defined or codified Survey Policy. The problems posed by the lack of a policy have been exacerbated by the existence of very many land laws, some of which are inconsistent and incompatible. The result is a very complex land administration system.</w:t>
      </w:r>
    </w:p>
    <w:p w14:paraId="79597A4C" w14:textId="77777777" w:rsidR="00D767D8" w:rsidRPr="005F5C04" w:rsidRDefault="00D767D8"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w:t>
      </w:r>
      <w:r w:rsidR="00CF4346"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County</w:t>
      </w:r>
      <w:r w:rsidR="00CF4346" w:rsidRPr="005F5C04">
        <w:rPr>
          <w:rFonts w:ascii="Times New Roman" w:hAnsi="Times New Roman" w:cs="Times New Roman"/>
          <w:sz w:val="24"/>
          <w:szCs w:val="24"/>
        </w:rPr>
        <w:t xml:space="preserve"> </w:t>
      </w:r>
      <w:r w:rsidR="00BC6435" w:rsidRPr="005F5C04">
        <w:rPr>
          <w:rFonts w:ascii="Times New Roman" w:hAnsi="Times New Roman" w:cs="Times New Roman"/>
          <w:sz w:val="24"/>
          <w:szCs w:val="24"/>
        </w:rPr>
        <w:t>Directorate of S</w:t>
      </w:r>
      <w:r w:rsidRPr="005F5C04">
        <w:rPr>
          <w:rFonts w:ascii="Times New Roman" w:hAnsi="Times New Roman" w:cs="Times New Roman"/>
          <w:sz w:val="24"/>
          <w:szCs w:val="24"/>
        </w:rPr>
        <w:t xml:space="preserve">urvey is under the department of Lands, Housing, Physical Planning and Urbanization. The Nyeri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does not have existing legal framework on survey thus the challenge of settling issues on survey activities.</w:t>
      </w:r>
    </w:p>
    <w:p w14:paraId="78B5B6DC" w14:textId="77777777" w:rsidR="00D767D8" w:rsidRPr="005F5C04" w:rsidRDefault="00D767D8"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Pursuant to a </w:t>
      </w:r>
      <w:r w:rsidRPr="005F5C04">
        <w:rPr>
          <w:rFonts w:ascii="Times New Roman" w:hAnsi="Times New Roman" w:cs="Times New Roman"/>
          <w:b/>
          <w:sz w:val="24"/>
          <w:szCs w:val="24"/>
        </w:rPr>
        <w:t xml:space="preserve">Gazette Notice </w:t>
      </w:r>
      <w:r w:rsidR="005E393F" w:rsidRPr="005F5C04">
        <w:rPr>
          <w:rFonts w:ascii="Times New Roman" w:hAnsi="Times New Roman" w:cs="Times New Roman"/>
          <w:b/>
          <w:sz w:val="24"/>
          <w:szCs w:val="24"/>
        </w:rPr>
        <w:t>volume CXVIII</w:t>
      </w:r>
      <w:r w:rsidRPr="005F5C04">
        <w:rPr>
          <w:rFonts w:ascii="Times New Roman" w:hAnsi="Times New Roman" w:cs="Times New Roman"/>
          <w:b/>
          <w:sz w:val="24"/>
          <w:szCs w:val="24"/>
        </w:rPr>
        <w:t xml:space="preserve"> No.32 dated 1</w:t>
      </w:r>
      <w:r w:rsidRPr="005F5C04">
        <w:rPr>
          <w:rFonts w:ascii="Times New Roman" w:hAnsi="Times New Roman" w:cs="Times New Roman"/>
          <w:b/>
          <w:sz w:val="24"/>
          <w:szCs w:val="24"/>
          <w:vertAlign w:val="superscript"/>
        </w:rPr>
        <w:t>st</w:t>
      </w:r>
      <w:r w:rsidRPr="005F5C04">
        <w:rPr>
          <w:rFonts w:ascii="Times New Roman" w:hAnsi="Times New Roman" w:cs="Times New Roman"/>
          <w:b/>
          <w:sz w:val="24"/>
          <w:szCs w:val="24"/>
        </w:rPr>
        <w:t xml:space="preserve"> April, 2016</w:t>
      </w:r>
      <w:r w:rsidRPr="005F5C04">
        <w:rPr>
          <w:rFonts w:ascii="Times New Roman" w:hAnsi="Times New Roman" w:cs="Times New Roman"/>
          <w:sz w:val="24"/>
          <w:szCs w:val="24"/>
        </w:rPr>
        <w:t xml:space="preserve"> on unbundling of functions as exercised by the National and </w:t>
      </w:r>
      <w:r w:rsidR="006C56B0" w:rsidRPr="005F5C04">
        <w:rPr>
          <w:rFonts w:ascii="Times New Roman" w:hAnsi="Times New Roman" w:cs="Times New Roman"/>
          <w:sz w:val="24"/>
          <w:szCs w:val="24"/>
        </w:rPr>
        <w:t>County</w:t>
      </w:r>
      <w:r w:rsidR="007933EC"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005E393F" w:rsidRPr="005F5C04">
        <w:rPr>
          <w:rFonts w:ascii="Times New Roman" w:hAnsi="Times New Roman" w:cs="Times New Roman"/>
          <w:sz w:val="24"/>
          <w:szCs w:val="24"/>
        </w:rPr>
        <w:t xml:space="preserve"> in accordance with the F</w:t>
      </w:r>
      <w:r w:rsidRPr="005F5C04">
        <w:rPr>
          <w:rFonts w:ascii="Times New Roman" w:hAnsi="Times New Roman" w:cs="Times New Roman"/>
          <w:sz w:val="24"/>
          <w:szCs w:val="24"/>
        </w:rPr>
        <w:t>ou</w:t>
      </w:r>
      <w:r w:rsidR="005E393F" w:rsidRPr="005F5C04">
        <w:rPr>
          <w:rFonts w:ascii="Times New Roman" w:hAnsi="Times New Roman" w:cs="Times New Roman"/>
          <w:sz w:val="24"/>
          <w:szCs w:val="24"/>
        </w:rPr>
        <w:t>rth S</w:t>
      </w:r>
      <w:r w:rsidRPr="005F5C04">
        <w:rPr>
          <w:rFonts w:ascii="Times New Roman" w:hAnsi="Times New Roman" w:cs="Times New Roman"/>
          <w:sz w:val="24"/>
          <w:szCs w:val="24"/>
        </w:rPr>
        <w:t xml:space="preserve">chedule of the </w:t>
      </w:r>
      <w:r w:rsidR="00083A7C" w:rsidRPr="005F5C04">
        <w:rPr>
          <w:rFonts w:ascii="Times New Roman" w:hAnsi="Times New Roman" w:cs="Times New Roman"/>
          <w:sz w:val="24"/>
          <w:szCs w:val="24"/>
        </w:rPr>
        <w:t>COK</w:t>
      </w:r>
      <w:r w:rsidR="005E393F" w:rsidRPr="005F5C04">
        <w:rPr>
          <w:rFonts w:ascii="Times New Roman" w:hAnsi="Times New Roman" w:cs="Times New Roman"/>
          <w:sz w:val="24"/>
          <w:szCs w:val="24"/>
        </w:rPr>
        <w:t>. T</w:t>
      </w:r>
      <w:r w:rsidRPr="005F5C04">
        <w:rPr>
          <w:rFonts w:ascii="Times New Roman" w:hAnsi="Times New Roman" w:cs="Times New Roman"/>
          <w:sz w:val="24"/>
          <w:szCs w:val="24"/>
        </w:rPr>
        <w:t xml:space="preserve">here are various challenges that arise in clearly performing the duties allocated to the </w:t>
      </w:r>
      <w:r w:rsidR="006C56B0" w:rsidRPr="005F5C04">
        <w:rPr>
          <w:rFonts w:ascii="Times New Roman" w:hAnsi="Times New Roman" w:cs="Times New Roman"/>
          <w:sz w:val="24"/>
          <w:szCs w:val="24"/>
        </w:rPr>
        <w:t>County</w:t>
      </w:r>
      <w:r w:rsidR="007933EC"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where survey and land use is concerned. The following are the various concerns and or challenges posed and which this policy is meant to address within Nyeri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w:t>
      </w:r>
    </w:p>
    <w:p w14:paraId="6E34FC7F" w14:textId="77777777" w:rsidR="00D767D8" w:rsidRPr="005F5C04" w:rsidRDefault="00D767D8" w:rsidP="00256594">
      <w:pPr>
        <w:pStyle w:val="ListParagraph"/>
        <w:numPr>
          <w:ilvl w:val="0"/>
          <w:numId w:val="20"/>
        </w:numPr>
        <w:spacing w:after="0" w:line="276" w:lineRule="auto"/>
        <w:jc w:val="both"/>
        <w:rPr>
          <w:rFonts w:ascii="Times New Roman" w:eastAsia="Times New Roman" w:hAnsi="Times New Roman" w:cs="Times New Roman"/>
          <w:b/>
          <w:sz w:val="24"/>
          <w:szCs w:val="24"/>
        </w:rPr>
      </w:pPr>
      <w:r w:rsidRPr="005F5C04">
        <w:rPr>
          <w:rFonts w:ascii="Times New Roman" w:eastAsia="Times New Roman" w:hAnsi="Times New Roman" w:cs="Times New Roman"/>
          <w:b/>
          <w:sz w:val="24"/>
          <w:szCs w:val="24"/>
        </w:rPr>
        <w:t xml:space="preserve">The set Regulation on survey and mapping practice under the </w:t>
      </w:r>
      <w:r w:rsidRPr="005F5C04">
        <w:rPr>
          <w:rStyle w:val="fontstyle01"/>
          <w:rFonts w:ascii="Times New Roman" w:hAnsi="Times New Roman" w:cs="Times New Roman"/>
          <w:b/>
          <w:color w:val="auto"/>
          <w:sz w:val="24"/>
          <w:szCs w:val="24"/>
        </w:rPr>
        <w:t>land surveying and mapping functions</w:t>
      </w:r>
    </w:p>
    <w:p w14:paraId="01C7879B" w14:textId="77777777" w:rsidR="00D767D8" w:rsidRPr="005F5C04" w:rsidRDefault="00D767D8" w:rsidP="00256594">
      <w:pPr>
        <w:pStyle w:val="ListParagraph"/>
        <w:spacing w:after="0" w:line="276" w:lineRule="auto"/>
        <w:jc w:val="both"/>
        <w:rPr>
          <w:rFonts w:ascii="Times New Roman" w:eastAsia="Times New Roman" w:hAnsi="Times New Roman" w:cs="Times New Roman"/>
          <w:b/>
          <w:sz w:val="24"/>
          <w:szCs w:val="24"/>
        </w:rPr>
      </w:pPr>
    </w:p>
    <w:p w14:paraId="5EA9F556" w14:textId="77777777" w:rsidR="00D767D8" w:rsidRPr="005F5C04" w:rsidRDefault="00D767D8" w:rsidP="00256594">
      <w:pPr>
        <w:spacing w:line="276" w:lineRule="auto"/>
        <w:ind w:left="720"/>
        <w:jc w:val="both"/>
        <w:rPr>
          <w:rFonts w:ascii="Times New Roman" w:hAnsi="Times New Roman" w:cs="Times New Roman"/>
          <w:sz w:val="24"/>
          <w:szCs w:val="24"/>
        </w:rPr>
      </w:pPr>
      <w:r w:rsidRPr="005F5C04">
        <w:rPr>
          <w:rFonts w:ascii="Times New Roman" w:hAnsi="Times New Roman" w:cs="Times New Roman"/>
          <w:bCs/>
          <w:sz w:val="24"/>
          <w:szCs w:val="24"/>
        </w:rPr>
        <w:t xml:space="preserve">The autonomy of the </w:t>
      </w:r>
      <w:r w:rsidR="006C56B0" w:rsidRPr="005F5C04">
        <w:rPr>
          <w:rFonts w:ascii="Times New Roman" w:hAnsi="Times New Roman" w:cs="Times New Roman"/>
          <w:bCs/>
          <w:sz w:val="24"/>
          <w:szCs w:val="24"/>
        </w:rPr>
        <w:t>County</w:t>
      </w:r>
      <w:r w:rsidR="007933EC" w:rsidRPr="005F5C04">
        <w:rPr>
          <w:rFonts w:ascii="Times New Roman" w:hAnsi="Times New Roman" w:cs="Times New Roman"/>
          <w:bCs/>
          <w:sz w:val="24"/>
          <w:szCs w:val="24"/>
        </w:rPr>
        <w:t xml:space="preserve"> </w:t>
      </w:r>
      <w:r w:rsidR="006C56B0" w:rsidRPr="005F5C04">
        <w:rPr>
          <w:rFonts w:ascii="Times New Roman" w:hAnsi="Times New Roman" w:cs="Times New Roman"/>
          <w:bCs/>
          <w:sz w:val="24"/>
          <w:szCs w:val="24"/>
        </w:rPr>
        <w:t>Government</w:t>
      </w:r>
      <w:r w:rsidRPr="005F5C04">
        <w:rPr>
          <w:rFonts w:ascii="Times New Roman" w:hAnsi="Times New Roman" w:cs="Times New Roman"/>
          <w:bCs/>
          <w:sz w:val="24"/>
          <w:szCs w:val="24"/>
        </w:rPr>
        <w:t xml:space="preserve">s envisaged by devolution is denied when the National </w:t>
      </w:r>
      <w:r w:rsidR="006C56B0" w:rsidRPr="005F5C04">
        <w:rPr>
          <w:rFonts w:ascii="Times New Roman" w:hAnsi="Times New Roman" w:cs="Times New Roman"/>
          <w:bCs/>
          <w:sz w:val="24"/>
          <w:szCs w:val="24"/>
        </w:rPr>
        <w:t>Government</w:t>
      </w:r>
      <w:r w:rsidRPr="005F5C04">
        <w:rPr>
          <w:rFonts w:ascii="Times New Roman" w:hAnsi="Times New Roman" w:cs="Times New Roman"/>
          <w:bCs/>
          <w:sz w:val="24"/>
          <w:szCs w:val="24"/>
        </w:rPr>
        <w:t xml:space="preserve"> takes full mandate of some of the functions provided in the fourth schedule that are to be handled by </w:t>
      </w:r>
      <w:r w:rsidR="006C56B0" w:rsidRPr="005F5C04">
        <w:rPr>
          <w:rFonts w:ascii="Times New Roman" w:hAnsi="Times New Roman" w:cs="Times New Roman"/>
          <w:bCs/>
          <w:sz w:val="24"/>
          <w:szCs w:val="24"/>
        </w:rPr>
        <w:t>County</w:t>
      </w:r>
      <w:r w:rsidR="004B7150" w:rsidRPr="005F5C04">
        <w:rPr>
          <w:rFonts w:ascii="Times New Roman" w:hAnsi="Times New Roman" w:cs="Times New Roman"/>
          <w:bCs/>
          <w:sz w:val="24"/>
          <w:szCs w:val="24"/>
        </w:rPr>
        <w:t xml:space="preserve"> </w:t>
      </w:r>
      <w:r w:rsidR="006C56B0" w:rsidRPr="005F5C04">
        <w:rPr>
          <w:rFonts w:ascii="Times New Roman" w:hAnsi="Times New Roman" w:cs="Times New Roman"/>
          <w:bCs/>
          <w:sz w:val="24"/>
          <w:szCs w:val="24"/>
        </w:rPr>
        <w:t>Government</w:t>
      </w:r>
      <w:r w:rsidRPr="005F5C04">
        <w:rPr>
          <w:rFonts w:ascii="Times New Roman" w:hAnsi="Times New Roman" w:cs="Times New Roman"/>
          <w:bCs/>
          <w:sz w:val="24"/>
          <w:szCs w:val="24"/>
        </w:rPr>
        <w:t>s</w:t>
      </w:r>
      <w:r w:rsidRPr="005F5C04">
        <w:rPr>
          <w:rFonts w:ascii="Times New Roman" w:hAnsi="Times New Roman" w:cs="Times New Roman"/>
          <w:sz w:val="24"/>
          <w:szCs w:val="24"/>
        </w:rPr>
        <w:t>.</w:t>
      </w:r>
    </w:p>
    <w:p w14:paraId="3935CEA5" w14:textId="77777777" w:rsidR="00D767D8" w:rsidRPr="005F5C04" w:rsidRDefault="006C56B0" w:rsidP="00256594">
      <w:pPr>
        <w:spacing w:line="276" w:lineRule="auto"/>
        <w:ind w:left="720"/>
        <w:jc w:val="both"/>
        <w:rPr>
          <w:rFonts w:ascii="Times New Roman" w:eastAsia="Times New Roman" w:hAnsi="Times New Roman" w:cs="Times New Roman"/>
          <w:sz w:val="24"/>
          <w:szCs w:val="24"/>
        </w:rPr>
      </w:pPr>
      <w:r w:rsidRPr="005F5C04">
        <w:rPr>
          <w:rFonts w:ascii="Times New Roman" w:hAnsi="Times New Roman" w:cs="Times New Roman"/>
          <w:sz w:val="24"/>
          <w:szCs w:val="24"/>
        </w:rPr>
        <w:t>County</w:t>
      </w:r>
      <w:r w:rsidR="007933EC" w:rsidRPr="005F5C04">
        <w:rPr>
          <w:rFonts w:ascii="Times New Roman" w:hAnsi="Times New Roman" w:cs="Times New Roman"/>
          <w:sz w:val="24"/>
          <w:szCs w:val="24"/>
        </w:rPr>
        <w:t xml:space="preserve"> </w:t>
      </w:r>
      <w:r w:rsidRPr="005F5C04">
        <w:rPr>
          <w:rFonts w:ascii="Times New Roman" w:hAnsi="Times New Roman" w:cs="Times New Roman"/>
          <w:sz w:val="24"/>
          <w:szCs w:val="24"/>
        </w:rPr>
        <w:t>Government</w:t>
      </w:r>
      <w:r w:rsidR="00D767D8" w:rsidRPr="005F5C04">
        <w:rPr>
          <w:rFonts w:ascii="Times New Roman" w:hAnsi="Times New Roman" w:cs="Times New Roman"/>
          <w:sz w:val="24"/>
          <w:szCs w:val="24"/>
        </w:rPr>
        <w:t xml:space="preserve">s are required to </w:t>
      </w:r>
      <w:r w:rsidR="00D767D8" w:rsidRPr="005F5C04">
        <w:rPr>
          <w:rFonts w:ascii="Times New Roman" w:eastAsia="Times New Roman" w:hAnsi="Times New Roman" w:cs="Times New Roman"/>
          <w:sz w:val="24"/>
          <w:szCs w:val="24"/>
        </w:rPr>
        <w:t>implement policies and guidelines on survey and</w:t>
      </w:r>
      <w:r w:rsidR="00D767D8" w:rsidRPr="005F5C04">
        <w:rPr>
          <w:rFonts w:ascii="Times New Roman" w:eastAsia="Times New Roman" w:hAnsi="Times New Roman" w:cs="Times New Roman"/>
          <w:sz w:val="24"/>
          <w:szCs w:val="24"/>
        </w:rPr>
        <w:br/>
        <w:t xml:space="preserve">mapping activities at the </w:t>
      </w:r>
      <w:r w:rsidRPr="005F5C04">
        <w:rPr>
          <w:rFonts w:ascii="Times New Roman" w:eastAsia="Times New Roman" w:hAnsi="Times New Roman" w:cs="Times New Roman"/>
          <w:sz w:val="24"/>
          <w:szCs w:val="24"/>
        </w:rPr>
        <w:t>County</w:t>
      </w:r>
      <w:r w:rsidR="00D767D8" w:rsidRPr="005F5C04">
        <w:rPr>
          <w:rFonts w:ascii="Times New Roman" w:eastAsia="Times New Roman" w:hAnsi="Times New Roman" w:cs="Times New Roman"/>
          <w:sz w:val="24"/>
          <w:szCs w:val="24"/>
        </w:rPr>
        <w:t xml:space="preserve"> as per the legislations.</w:t>
      </w:r>
    </w:p>
    <w:p w14:paraId="604557B9" w14:textId="2D085E53" w:rsidR="00D767D8" w:rsidRPr="005F5C04" w:rsidRDefault="00D767D8" w:rsidP="00256594">
      <w:pPr>
        <w:pStyle w:val="ListParagraph"/>
        <w:numPr>
          <w:ilvl w:val="0"/>
          <w:numId w:val="20"/>
        </w:numPr>
        <w:spacing w:line="276" w:lineRule="auto"/>
        <w:jc w:val="both"/>
        <w:rPr>
          <w:rFonts w:ascii="Times New Roman" w:hAnsi="Times New Roman" w:cs="Times New Roman"/>
          <w:sz w:val="24"/>
          <w:szCs w:val="24"/>
        </w:rPr>
      </w:pPr>
      <w:r w:rsidRPr="005F5C04">
        <w:rPr>
          <w:rFonts w:ascii="Times New Roman" w:hAnsi="Times New Roman" w:cs="Times New Roman"/>
          <w:b/>
          <w:bCs/>
          <w:sz w:val="24"/>
          <w:szCs w:val="24"/>
        </w:rPr>
        <w:t>Provision of Survey Controls</w:t>
      </w:r>
      <w:r w:rsidRPr="005F5C04">
        <w:rPr>
          <w:rFonts w:ascii="Times New Roman" w:hAnsi="Times New Roman" w:cs="Times New Roman"/>
          <w:sz w:val="24"/>
          <w:szCs w:val="24"/>
        </w:rPr>
        <w:t xml:space="preserve">-The </w:t>
      </w:r>
      <w:r w:rsidR="006C56B0" w:rsidRPr="005F5C04">
        <w:rPr>
          <w:rFonts w:ascii="Times New Roman" w:hAnsi="Times New Roman" w:cs="Times New Roman"/>
          <w:sz w:val="24"/>
          <w:szCs w:val="24"/>
        </w:rPr>
        <w:t>County</w:t>
      </w:r>
      <w:r w:rsidR="007933EC"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is to roll out 3</w:t>
      </w:r>
      <w:r w:rsidRPr="005F5C04">
        <w:rPr>
          <w:rFonts w:ascii="Times New Roman" w:hAnsi="Times New Roman" w:cs="Times New Roman"/>
          <w:sz w:val="24"/>
          <w:szCs w:val="24"/>
          <w:vertAlign w:val="superscript"/>
        </w:rPr>
        <w:t>rd</w:t>
      </w:r>
      <w:r w:rsidRPr="005F5C04">
        <w:rPr>
          <w:rFonts w:ascii="Times New Roman" w:hAnsi="Times New Roman" w:cs="Times New Roman"/>
          <w:sz w:val="24"/>
          <w:szCs w:val="24"/>
        </w:rPr>
        <w:t xml:space="preserve"> - 4</w:t>
      </w:r>
      <w:r w:rsidRPr="005F5C04">
        <w:rPr>
          <w:rFonts w:ascii="Times New Roman" w:hAnsi="Times New Roman" w:cs="Times New Roman"/>
          <w:sz w:val="24"/>
          <w:szCs w:val="24"/>
          <w:vertAlign w:val="superscript"/>
        </w:rPr>
        <w:t>th</w:t>
      </w:r>
      <w:r w:rsidRPr="005F5C04">
        <w:rPr>
          <w:rFonts w:ascii="Times New Roman" w:hAnsi="Times New Roman" w:cs="Times New Roman"/>
          <w:sz w:val="24"/>
          <w:szCs w:val="24"/>
        </w:rPr>
        <w:t xml:space="preserve"> Geodetic controls, lower order vertical controls.  </w:t>
      </w:r>
      <w:r w:rsidR="005F5C04" w:rsidRPr="005F5C04">
        <w:rPr>
          <w:rFonts w:ascii="Times New Roman" w:hAnsi="Times New Roman" w:cs="Times New Roman"/>
          <w:sz w:val="24"/>
          <w:szCs w:val="24"/>
        </w:rPr>
        <w:t>However,</w:t>
      </w:r>
      <w:r w:rsidRPr="005F5C04">
        <w:rPr>
          <w:rFonts w:ascii="Times New Roman" w:hAnsi="Times New Roman" w:cs="Times New Roman"/>
          <w:sz w:val="24"/>
          <w:szCs w:val="24"/>
        </w:rPr>
        <w:t xml:space="preserve"> the National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is still taking </w:t>
      </w:r>
      <w:r w:rsidRPr="005F5C04">
        <w:rPr>
          <w:rFonts w:ascii="Times New Roman" w:hAnsi="Times New Roman" w:cs="Times New Roman"/>
          <w:sz w:val="24"/>
          <w:szCs w:val="24"/>
        </w:rPr>
        <w:lastRenderedPageBreak/>
        <w:t xml:space="preserve">control in Quality Control whereas the </w:t>
      </w:r>
      <w:r w:rsidR="006C56B0" w:rsidRPr="005F5C04">
        <w:rPr>
          <w:rFonts w:ascii="Times New Roman" w:hAnsi="Times New Roman" w:cs="Times New Roman"/>
          <w:sz w:val="24"/>
          <w:szCs w:val="24"/>
        </w:rPr>
        <w:t>County</w:t>
      </w:r>
      <w:r w:rsidR="007933EC"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is in a position to carry this task. This thus creates the task of the </w:t>
      </w:r>
      <w:r w:rsidR="006C56B0" w:rsidRPr="005F5C04">
        <w:rPr>
          <w:rFonts w:ascii="Times New Roman" w:hAnsi="Times New Roman" w:cs="Times New Roman"/>
          <w:sz w:val="24"/>
          <w:szCs w:val="24"/>
        </w:rPr>
        <w:t>County</w:t>
      </w:r>
      <w:r w:rsidR="007933EC"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s forwarding all Survey Controls conducted at the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level to the National office for checking and authentication. </w:t>
      </w:r>
    </w:p>
    <w:p w14:paraId="5F432E7E" w14:textId="77777777" w:rsidR="00D767D8" w:rsidRPr="005F5C04" w:rsidRDefault="00D767D8" w:rsidP="00256594">
      <w:pPr>
        <w:pStyle w:val="ListParagraph"/>
        <w:numPr>
          <w:ilvl w:val="0"/>
          <w:numId w:val="20"/>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provision and maintenance of </w:t>
      </w:r>
      <w:proofErr w:type="gramStart"/>
      <w:r w:rsidRPr="005F5C04">
        <w:rPr>
          <w:rFonts w:ascii="Times New Roman" w:hAnsi="Times New Roman" w:cs="Times New Roman"/>
          <w:sz w:val="24"/>
          <w:szCs w:val="24"/>
        </w:rPr>
        <w:t>up to date</w:t>
      </w:r>
      <w:proofErr w:type="gramEnd"/>
      <w:r w:rsidRPr="005F5C04">
        <w:rPr>
          <w:rFonts w:ascii="Times New Roman" w:hAnsi="Times New Roman" w:cs="Times New Roman"/>
          <w:sz w:val="24"/>
          <w:szCs w:val="24"/>
        </w:rPr>
        <w:t xml:space="preserve"> </w:t>
      </w:r>
      <w:proofErr w:type="spellStart"/>
      <w:r w:rsidRPr="005F5C04">
        <w:rPr>
          <w:rFonts w:ascii="Times New Roman" w:hAnsi="Times New Roman" w:cs="Times New Roman"/>
          <w:sz w:val="24"/>
          <w:szCs w:val="24"/>
        </w:rPr>
        <w:t>cadastre</w:t>
      </w:r>
      <w:proofErr w:type="spellEnd"/>
      <w:r w:rsidRPr="005F5C04">
        <w:rPr>
          <w:rFonts w:ascii="Times New Roman" w:hAnsi="Times New Roman" w:cs="Times New Roman"/>
          <w:sz w:val="24"/>
          <w:szCs w:val="24"/>
        </w:rPr>
        <w:t xml:space="preserve"> provide that the National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should have control on the georeferenced survey and mapping datasets. </w:t>
      </w:r>
    </w:p>
    <w:p w14:paraId="2F5B9342" w14:textId="77777777" w:rsidR="00D767D8" w:rsidRPr="005F5C04" w:rsidRDefault="006C56B0" w:rsidP="00256594">
      <w:pPr>
        <w:pStyle w:val="ListParagraph"/>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County</w:t>
      </w:r>
      <w:r w:rsidR="007933EC" w:rsidRPr="005F5C04">
        <w:rPr>
          <w:rFonts w:ascii="Times New Roman" w:hAnsi="Times New Roman" w:cs="Times New Roman"/>
          <w:sz w:val="24"/>
          <w:szCs w:val="24"/>
        </w:rPr>
        <w:t xml:space="preserve"> </w:t>
      </w:r>
      <w:r w:rsidRPr="005F5C04">
        <w:rPr>
          <w:rFonts w:ascii="Times New Roman" w:hAnsi="Times New Roman" w:cs="Times New Roman"/>
          <w:sz w:val="24"/>
          <w:szCs w:val="24"/>
        </w:rPr>
        <w:t>Government</w:t>
      </w:r>
      <w:r w:rsidR="00D767D8" w:rsidRPr="005F5C04">
        <w:rPr>
          <w:rFonts w:ascii="Times New Roman" w:hAnsi="Times New Roman" w:cs="Times New Roman"/>
          <w:sz w:val="24"/>
          <w:szCs w:val="24"/>
        </w:rPr>
        <w:t xml:space="preserve">s are only expected to provide the access of these datasets to both private and public institutions.  The Land Registrar is the one to Determine and pass resolution of property boundaries as per the Land Act, 2012 which is a mandate of the National </w:t>
      </w:r>
      <w:r w:rsidRPr="005F5C04">
        <w:rPr>
          <w:rFonts w:ascii="Times New Roman" w:hAnsi="Times New Roman" w:cs="Times New Roman"/>
          <w:sz w:val="24"/>
          <w:szCs w:val="24"/>
        </w:rPr>
        <w:t>Government</w:t>
      </w:r>
      <w:r w:rsidR="00D767D8" w:rsidRPr="005F5C04">
        <w:rPr>
          <w:rFonts w:ascii="Times New Roman" w:hAnsi="Times New Roman" w:cs="Times New Roman"/>
          <w:sz w:val="24"/>
          <w:szCs w:val="24"/>
        </w:rPr>
        <w:t xml:space="preserve"> according to this specific law. Clearly this is very confusing.</w:t>
      </w:r>
    </w:p>
    <w:p w14:paraId="672D0BA3" w14:textId="77777777" w:rsidR="00D767D8" w:rsidRPr="005F5C04" w:rsidRDefault="00D767D8" w:rsidP="00256594">
      <w:pPr>
        <w:pStyle w:val="ListParagraph"/>
        <w:spacing w:line="276" w:lineRule="auto"/>
        <w:jc w:val="both"/>
        <w:rPr>
          <w:rFonts w:ascii="Times New Roman" w:hAnsi="Times New Roman" w:cs="Times New Roman"/>
          <w:strike/>
          <w:sz w:val="24"/>
          <w:szCs w:val="24"/>
        </w:rPr>
      </w:pPr>
    </w:p>
    <w:p w14:paraId="4624630D" w14:textId="77777777" w:rsidR="00D767D8" w:rsidRPr="005F5C04" w:rsidRDefault="006C56B0" w:rsidP="00256594">
      <w:pPr>
        <w:pStyle w:val="ListParagraph"/>
        <w:numPr>
          <w:ilvl w:val="0"/>
          <w:numId w:val="20"/>
        </w:numPr>
        <w:spacing w:line="276" w:lineRule="auto"/>
        <w:jc w:val="both"/>
        <w:rPr>
          <w:rFonts w:ascii="Times New Roman" w:hAnsi="Times New Roman" w:cs="Times New Roman"/>
          <w:sz w:val="24"/>
          <w:szCs w:val="24"/>
        </w:rPr>
      </w:pPr>
      <w:r w:rsidRPr="005F5C04">
        <w:rPr>
          <w:rFonts w:ascii="Times New Roman" w:hAnsi="Times New Roman" w:cs="Times New Roman"/>
          <w:b/>
          <w:bCs/>
          <w:sz w:val="24"/>
          <w:szCs w:val="24"/>
        </w:rPr>
        <w:t>County</w:t>
      </w:r>
      <w:r w:rsidR="00D767D8" w:rsidRPr="005F5C04">
        <w:rPr>
          <w:rFonts w:ascii="Times New Roman" w:hAnsi="Times New Roman" w:cs="Times New Roman"/>
          <w:b/>
          <w:bCs/>
          <w:sz w:val="24"/>
          <w:szCs w:val="24"/>
        </w:rPr>
        <w:t xml:space="preserve"> Boundaries</w:t>
      </w:r>
      <w:r w:rsidR="00D767D8" w:rsidRPr="005F5C04">
        <w:rPr>
          <w:rFonts w:ascii="Times New Roman" w:hAnsi="Times New Roman" w:cs="Times New Roman"/>
          <w:sz w:val="24"/>
          <w:szCs w:val="24"/>
        </w:rPr>
        <w:t>.</w:t>
      </w:r>
    </w:p>
    <w:p w14:paraId="7CF8C6B5" w14:textId="77777777" w:rsidR="00D767D8" w:rsidRPr="005F5C04" w:rsidRDefault="00D767D8" w:rsidP="00256594">
      <w:pPr>
        <w:spacing w:line="276" w:lineRule="auto"/>
        <w:ind w:left="720"/>
        <w:jc w:val="both"/>
        <w:rPr>
          <w:rFonts w:ascii="Times New Roman" w:hAnsi="Times New Roman" w:cs="Times New Roman"/>
          <w:sz w:val="24"/>
          <w:szCs w:val="24"/>
        </w:rPr>
      </w:pPr>
      <w:r w:rsidRPr="005F5C04">
        <w:rPr>
          <w:rFonts w:ascii="Times New Roman" w:hAnsi="Times New Roman" w:cs="Times New Roman"/>
          <w:sz w:val="24"/>
          <w:szCs w:val="24"/>
        </w:rPr>
        <w:t>Under the said Gazette Notice,</w:t>
      </w:r>
      <w:r w:rsidR="007933EC"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County</w:t>
      </w:r>
      <w:r w:rsidR="007933EC"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s are required to come up with modalities of solving a boundary dispute between itself and other counties, after preparing the modalities and reporting structures to the National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w:t>
      </w:r>
    </w:p>
    <w:p w14:paraId="6EEBF78D" w14:textId="77777777" w:rsidR="00D767D8" w:rsidRPr="005F5C04" w:rsidRDefault="00D767D8" w:rsidP="00256594">
      <w:pPr>
        <w:pStyle w:val="ListParagraph"/>
        <w:spacing w:line="276" w:lineRule="auto"/>
        <w:jc w:val="both"/>
        <w:rPr>
          <w:rFonts w:ascii="Times New Roman" w:hAnsi="Times New Roman" w:cs="Times New Roman"/>
          <w:bCs/>
          <w:sz w:val="24"/>
          <w:szCs w:val="24"/>
        </w:rPr>
      </w:pPr>
      <w:r w:rsidRPr="005F5C04">
        <w:rPr>
          <w:rFonts w:ascii="Times New Roman" w:hAnsi="Times New Roman" w:cs="Times New Roman"/>
          <w:bCs/>
          <w:sz w:val="24"/>
          <w:szCs w:val="24"/>
        </w:rPr>
        <w:t xml:space="preserve">The National </w:t>
      </w:r>
      <w:r w:rsidR="006C56B0" w:rsidRPr="005F5C04">
        <w:rPr>
          <w:rFonts w:ascii="Times New Roman" w:hAnsi="Times New Roman" w:cs="Times New Roman"/>
          <w:bCs/>
          <w:sz w:val="24"/>
          <w:szCs w:val="24"/>
        </w:rPr>
        <w:t>Government</w:t>
      </w:r>
      <w:r w:rsidRPr="005F5C04">
        <w:rPr>
          <w:rFonts w:ascii="Times New Roman" w:hAnsi="Times New Roman" w:cs="Times New Roman"/>
          <w:bCs/>
          <w:sz w:val="24"/>
          <w:szCs w:val="24"/>
        </w:rPr>
        <w:t xml:space="preserve"> will be the one to amend, alter or approve and the decision which will be final. The </w:t>
      </w:r>
      <w:r w:rsidR="006C56B0" w:rsidRPr="005F5C04">
        <w:rPr>
          <w:rFonts w:ascii="Times New Roman" w:hAnsi="Times New Roman" w:cs="Times New Roman"/>
          <w:bCs/>
          <w:sz w:val="24"/>
          <w:szCs w:val="24"/>
        </w:rPr>
        <w:t>County</w:t>
      </w:r>
      <w:r w:rsidR="007933EC" w:rsidRPr="005F5C04">
        <w:rPr>
          <w:rFonts w:ascii="Times New Roman" w:hAnsi="Times New Roman" w:cs="Times New Roman"/>
          <w:bCs/>
          <w:sz w:val="24"/>
          <w:szCs w:val="24"/>
        </w:rPr>
        <w:t xml:space="preserve"> </w:t>
      </w:r>
      <w:r w:rsidR="006C56B0" w:rsidRPr="005F5C04">
        <w:rPr>
          <w:rFonts w:ascii="Times New Roman" w:hAnsi="Times New Roman" w:cs="Times New Roman"/>
          <w:bCs/>
          <w:sz w:val="24"/>
          <w:szCs w:val="24"/>
        </w:rPr>
        <w:t>Government</w:t>
      </w:r>
      <w:r w:rsidR="007933EC" w:rsidRPr="005F5C04">
        <w:rPr>
          <w:rFonts w:ascii="Times New Roman" w:hAnsi="Times New Roman" w:cs="Times New Roman"/>
          <w:bCs/>
          <w:sz w:val="24"/>
          <w:szCs w:val="24"/>
        </w:rPr>
        <w:t xml:space="preserve"> </w:t>
      </w:r>
      <w:r w:rsidRPr="005F5C04">
        <w:rPr>
          <w:rFonts w:ascii="Times New Roman" w:hAnsi="Times New Roman" w:cs="Times New Roman"/>
          <w:bCs/>
          <w:sz w:val="24"/>
          <w:szCs w:val="24"/>
        </w:rPr>
        <w:t xml:space="preserve">of Nyeri may have special situational circumstances that may be unique only to The </w:t>
      </w:r>
      <w:r w:rsidR="006C56B0" w:rsidRPr="005F5C04">
        <w:rPr>
          <w:rFonts w:ascii="Times New Roman" w:hAnsi="Times New Roman" w:cs="Times New Roman"/>
          <w:bCs/>
          <w:sz w:val="24"/>
          <w:szCs w:val="24"/>
        </w:rPr>
        <w:t>County</w:t>
      </w:r>
      <w:r w:rsidR="007933EC" w:rsidRPr="005F5C04">
        <w:rPr>
          <w:rFonts w:ascii="Times New Roman" w:hAnsi="Times New Roman" w:cs="Times New Roman"/>
          <w:bCs/>
          <w:sz w:val="24"/>
          <w:szCs w:val="24"/>
        </w:rPr>
        <w:t xml:space="preserve"> </w:t>
      </w:r>
      <w:r w:rsidR="006C56B0" w:rsidRPr="005F5C04">
        <w:rPr>
          <w:rFonts w:ascii="Times New Roman" w:hAnsi="Times New Roman" w:cs="Times New Roman"/>
          <w:bCs/>
          <w:sz w:val="24"/>
          <w:szCs w:val="24"/>
        </w:rPr>
        <w:t>Government</w:t>
      </w:r>
      <w:r w:rsidRPr="005F5C04">
        <w:rPr>
          <w:rFonts w:ascii="Times New Roman" w:hAnsi="Times New Roman" w:cs="Times New Roman"/>
          <w:bCs/>
          <w:sz w:val="24"/>
          <w:szCs w:val="24"/>
        </w:rPr>
        <w:t xml:space="preserve"> of Nyeri. This would thus make the involvement of the National </w:t>
      </w:r>
      <w:r w:rsidR="006C56B0" w:rsidRPr="005F5C04">
        <w:rPr>
          <w:rFonts w:ascii="Times New Roman" w:hAnsi="Times New Roman" w:cs="Times New Roman"/>
          <w:bCs/>
          <w:sz w:val="24"/>
          <w:szCs w:val="24"/>
        </w:rPr>
        <w:t>Government</w:t>
      </w:r>
      <w:r w:rsidRPr="005F5C04">
        <w:rPr>
          <w:rFonts w:ascii="Times New Roman" w:hAnsi="Times New Roman" w:cs="Times New Roman"/>
          <w:bCs/>
          <w:sz w:val="24"/>
          <w:szCs w:val="24"/>
        </w:rPr>
        <w:t xml:space="preserve"> not to be helpful in this regard.</w:t>
      </w:r>
    </w:p>
    <w:p w14:paraId="6D84C857" w14:textId="77777777" w:rsidR="00D767D8" w:rsidRPr="005F5C04" w:rsidRDefault="00D767D8" w:rsidP="00256594">
      <w:pPr>
        <w:pStyle w:val="ListParagraph"/>
        <w:spacing w:line="276" w:lineRule="auto"/>
        <w:jc w:val="both"/>
        <w:rPr>
          <w:rFonts w:ascii="Times New Roman" w:hAnsi="Times New Roman" w:cs="Times New Roman"/>
          <w:sz w:val="24"/>
          <w:szCs w:val="24"/>
        </w:rPr>
      </w:pPr>
    </w:p>
    <w:p w14:paraId="1A06B602" w14:textId="77777777" w:rsidR="00D767D8" w:rsidRPr="005F5C04" w:rsidRDefault="00D767D8" w:rsidP="00256594">
      <w:pPr>
        <w:pStyle w:val="ListParagraph"/>
        <w:numPr>
          <w:ilvl w:val="0"/>
          <w:numId w:val="20"/>
        </w:numPr>
        <w:spacing w:line="276" w:lineRule="auto"/>
        <w:jc w:val="both"/>
        <w:rPr>
          <w:rFonts w:ascii="Times New Roman" w:hAnsi="Times New Roman" w:cs="Times New Roman"/>
          <w:b/>
          <w:sz w:val="24"/>
          <w:szCs w:val="24"/>
        </w:rPr>
      </w:pPr>
      <w:r w:rsidRPr="005F5C04">
        <w:rPr>
          <w:rFonts w:ascii="Times New Roman" w:hAnsi="Times New Roman" w:cs="Times New Roman"/>
          <w:b/>
          <w:sz w:val="24"/>
          <w:szCs w:val="24"/>
        </w:rPr>
        <w:t>Land Development.</w:t>
      </w:r>
    </w:p>
    <w:p w14:paraId="0E811CB5" w14:textId="77777777" w:rsidR="00D767D8" w:rsidRPr="005F5C04" w:rsidRDefault="00D767D8" w:rsidP="00256594">
      <w:pPr>
        <w:pStyle w:val="ListParagraph"/>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Under this subheading, the following are the challenges;</w:t>
      </w:r>
    </w:p>
    <w:p w14:paraId="0A370527" w14:textId="77777777" w:rsidR="00D767D8" w:rsidRPr="005F5C04" w:rsidRDefault="00D767D8" w:rsidP="00256594">
      <w:pPr>
        <w:pStyle w:val="ListParagraph"/>
        <w:numPr>
          <w:ilvl w:val="0"/>
          <w:numId w:val="23"/>
        </w:numPr>
        <w:spacing w:line="276" w:lineRule="auto"/>
        <w:jc w:val="both"/>
        <w:rPr>
          <w:rFonts w:ascii="Times New Roman" w:hAnsi="Times New Roman" w:cs="Times New Roman"/>
          <w:sz w:val="24"/>
          <w:szCs w:val="24"/>
        </w:rPr>
      </w:pPr>
      <w:r w:rsidRPr="005F5C04">
        <w:rPr>
          <w:rFonts w:ascii="Times New Roman" w:hAnsi="Times New Roman" w:cs="Times New Roman"/>
          <w:b/>
          <w:bCs/>
          <w:i/>
          <w:sz w:val="24"/>
          <w:szCs w:val="24"/>
        </w:rPr>
        <w:t>Photogrammetry</w:t>
      </w:r>
      <w:r w:rsidRPr="005F5C04">
        <w:rPr>
          <w:rFonts w:ascii="Times New Roman" w:hAnsi="Times New Roman" w:cs="Times New Roman"/>
          <w:sz w:val="24"/>
          <w:szCs w:val="24"/>
        </w:rPr>
        <w:t xml:space="preserve">- Submission of photogrammetric datasets to the National database for authentication and archival undermines the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mandate on surveying and retrieval of datasets at the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level. Photogrammetry takes time and resources and thus it tends to be a very expensive activity.</w:t>
      </w:r>
    </w:p>
    <w:p w14:paraId="7BCD61E3" w14:textId="77777777" w:rsidR="00D767D8" w:rsidRPr="005F5C04" w:rsidRDefault="00D767D8" w:rsidP="00256594">
      <w:pPr>
        <w:pStyle w:val="ListParagraph"/>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Thus, the </w:t>
      </w:r>
      <w:r w:rsidR="006C56B0" w:rsidRPr="005F5C04">
        <w:rPr>
          <w:rFonts w:ascii="Times New Roman" w:hAnsi="Times New Roman" w:cs="Times New Roman"/>
          <w:sz w:val="24"/>
          <w:szCs w:val="24"/>
        </w:rPr>
        <w:t>County</w:t>
      </w:r>
      <w:r w:rsidR="007933EC"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is at a disadvantage considering that it is the National office at Survey of Kenya that will archive all data sets acquired in this manner.  There is no mechanism to retrieve the datasets and thus there should be a framework on how to retrieve back the datasets of need arises.</w:t>
      </w:r>
    </w:p>
    <w:p w14:paraId="11312E90" w14:textId="77777777" w:rsidR="00D767D8" w:rsidRPr="005F5C04" w:rsidRDefault="00D767D8" w:rsidP="00256594">
      <w:pPr>
        <w:pStyle w:val="ListParagraph"/>
        <w:numPr>
          <w:ilvl w:val="0"/>
          <w:numId w:val="23"/>
        </w:numPr>
        <w:spacing w:line="276" w:lineRule="auto"/>
        <w:jc w:val="both"/>
        <w:rPr>
          <w:rFonts w:ascii="Times New Roman" w:hAnsi="Times New Roman" w:cs="Times New Roman"/>
          <w:sz w:val="24"/>
          <w:szCs w:val="24"/>
        </w:rPr>
      </w:pPr>
      <w:r w:rsidRPr="005F5C04">
        <w:rPr>
          <w:rFonts w:ascii="Times New Roman" w:hAnsi="Times New Roman" w:cs="Times New Roman"/>
          <w:b/>
          <w:bCs/>
          <w:i/>
          <w:sz w:val="24"/>
          <w:szCs w:val="24"/>
        </w:rPr>
        <w:t>Cartography</w:t>
      </w:r>
      <w:r w:rsidRPr="005F5C04">
        <w:rPr>
          <w:rFonts w:ascii="Times New Roman" w:hAnsi="Times New Roman" w:cs="Times New Roman"/>
          <w:i/>
          <w:sz w:val="24"/>
          <w:szCs w:val="24"/>
        </w:rPr>
        <w:t>-</w:t>
      </w:r>
      <w:r w:rsidRPr="005F5C04">
        <w:rPr>
          <w:rFonts w:ascii="Times New Roman" w:hAnsi="Times New Roman" w:cs="Times New Roman"/>
          <w:sz w:val="24"/>
          <w:szCs w:val="24"/>
        </w:rPr>
        <w:t>At the moment, the</w:t>
      </w:r>
      <w:r w:rsidR="007933EC"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County</w:t>
      </w:r>
      <w:r w:rsidR="009F12B0" w:rsidRPr="005F5C04">
        <w:rPr>
          <w:rFonts w:ascii="Times New Roman" w:hAnsi="Times New Roman" w:cs="Times New Roman"/>
          <w:sz w:val="24"/>
          <w:szCs w:val="24"/>
        </w:rPr>
        <w:t xml:space="preserve"> Director of S</w:t>
      </w:r>
      <w:r w:rsidRPr="005F5C04">
        <w:rPr>
          <w:rFonts w:ascii="Times New Roman" w:hAnsi="Times New Roman" w:cs="Times New Roman"/>
          <w:sz w:val="24"/>
          <w:szCs w:val="24"/>
        </w:rPr>
        <w:t xml:space="preserve">urvey is unable to provide perusal and archiving of datasets collected from surveys of utility infrastructure such as: installation of sewers, water pipes, communication and power lines.  This has been occasioned with the fact that the primary and secondary data collected should be deposited with the National Office instead of the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Office to enable an update topographical base map at the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level.</w:t>
      </w:r>
    </w:p>
    <w:p w14:paraId="26D40FC6" w14:textId="77777777" w:rsidR="00D767D8" w:rsidRPr="005F5C04" w:rsidRDefault="00D767D8" w:rsidP="00256594">
      <w:pPr>
        <w:pStyle w:val="ListParagraph"/>
        <w:numPr>
          <w:ilvl w:val="0"/>
          <w:numId w:val="23"/>
        </w:numPr>
        <w:spacing w:line="276" w:lineRule="auto"/>
        <w:jc w:val="both"/>
        <w:rPr>
          <w:rFonts w:ascii="Times New Roman" w:hAnsi="Times New Roman" w:cs="Times New Roman"/>
          <w:sz w:val="24"/>
          <w:szCs w:val="24"/>
        </w:rPr>
      </w:pPr>
      <w:r w:rsidRPr="005F5C04">
        <w:rPr>
          <w:rFonts w:ascii="Times New Roman" w:hAnsi="Times New Roman" w:cs="Times New Roman"/>
          <w:b/>
          <w:bCs/>
          <w:i/>
          <w:sz w:val="24"/>
          <w:szCs w:val="24"/>
        </w:rPr>
        <w:t>Photolithography</w:t>
      </w:r>
      <w:r w:rsidRPr="005F5C04">
        <w:rPr>
          <w:rFonts w:ascii="Times New Roman" w:hAnsi="Times New Roman" w:cs="Times New Roman"/>
          <w:sz w:val="24"/>
          <w:szCs w:val="24"/>
        </w:rPr>
        <w:t xml:space="preserve">- The lack of a framework in the printing and production of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tourist maps,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attraction sites, road/route maps has the potential </w:t>
      </w:r>
      <w:proofErr w:type="gramStart"/>
      <w:r w:rsidRPr="005F5C04">
        <w:rPr>
          <w:rFonts w:ascii="Times New Roman" w:hAnsi="Times New Roman" w:cs="Times New Roman"/>
          <w:sz w:val="24"/>
          <w:szCs w:val="24"/>
        </w:rPr>
        <w:t>of  unscrupulous</w:t>
      </w:r>
      <w:proofErr w:type="gramEnd"/>
      <w:r w:rsidRPr="005F5C04">
        <w:rPr>
          <w:rFonts w:ascii="Times New Roman" w:hAnsi="Times New Roman" w:cs="Times New Roman"/>
          <w:sz w:val="24"/>
          <w:szCs w:val="24"/>
        </w:rPr>
        <w:t xml:space="preserve"> and techno- savvy businessmen producing all sorts of plans that are yet to be authenticated by the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Director of Surveyors  thus placing  the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in a   disadvantaged position. </w:t>
      </w:r>
    </w:p>
    <w:p w14:paraId="306DE105" w14:textId="77777777" w:rsidR="00D767D8" w:rsidRPr="005F5C04" w:rsidRDefault="00D767D8" w:rsidP="00256594">
      <w:pPr>
        <w:pStyle w:val="ListParagraph"/>
        <w:numPr>
          <w:ilvl w:val="0"/>
          <w:numId w:val="23"/>
        </w:numPr>
        <w:spacing w:line="276" w:lineRule="auto"/>
        <w:jc w:val="both"/>
        <w:rPr>
          <w:rFonts w:ascii="Times New Roman" w:hAnsi="Times New Roman" w:cs="Times New Roman"/>
          <w:sz w:val="24"/>
          <w:szCs w:val="24"/>
        </w:rPr>
      </w:pPr>
      <w:r w:rsidRPr="005F5C04">
        <w:rPr>
          <w:rFonts w:ascii="Times New Roman" w:hAnsi="Times New Roman" w:cs="Times New Roman"/>
          <w:b/>
          <w:bCs/>
          <w:i/>
          <w:sz w:val="24"/>
          <w:szCs w:val="24"/>
        </w:rPr>
        <w:lastRenderedPageBreak/>
        <w:t>Geospatial Data Management/Spatial Data Infrastructure (SDI)</w:t>
      </w:r>
      <w:r w:rsidRPr="005F5C04">
        <w:rPr>
          <w:rFonts w:ascii="Times New Roman" w:hAnsi="Times New Roman" w:cs="Times New Roman"/>
          <w:sz w:val="24"/>
          <w:szCs w:val="24"/>
        </w:rPr>
        <w:t xml:space="preserve"> - The lack of a framework on Geospatial Data Management/Spatial Data Infrastructure has made the acquisition of datasets in the different units difficult considering that</w:t>
      </w:r>
      <w:r w:rsidR="007933EC" w:rsidRPr="005F5C04">
        <w:rPr>
          <w:rFonts w:ascii="Times New Roman" w:hAnsi="Times New Roman" w:cs="Times New Roman"/>
          <w:sz w:val="24"/>
          <w:szCs w:val="24"/>
        </w:rPr>
        <w:t xml:space="preserve"> </w:t>
      </w:r>
      <w:r w:rsidRPr="005F5C04">
        <w:rPr>
          <w:rFonts w:ascii="Times New Roman" w:hAnsi="Times New Roman" w:cs="Times New Roman"/>
          <w:bCs/>
          <w:sz w:val="24"/>
          <w:szCs w:val="24"/>
        </w:rPr>
        <w:t>Spatial Data Infrastructure</w:t>
      </w:r>
      <w:r w:rsidR="007933EC" w:rsidRPr="005F5C04">
        <w:rPr>
          <w:rFonts w:ascii="Times New Roman" w:hAnsi="Times New Roman" w:cs="Times New Roman"/>
          <w:bCs/>
          <w:sz w:val="24"/>
          <w:szCs w:val="24"/>
        </w:rPr>
        <w:t xml:space="preserve"> </w:t>
      </w:r>
      <w:r w:rsidRPr="005F5C04">
        <w:rPr>
          <w:rFonts w:ascii="Times New Roman" w:hAnsi="Times New Roman" w:cs="Times New Roman"/>
          <w:sz w:val="24"/>
          <w:szCs w:val="24"/>
        </w:rPr>
        <w:t>(SDI) relies on</w:t>
      </w:r>
      <w:r w:rsidR="007933EC" w:rsidRPr="005F5C04">
        <w:rPr>
          <w:rFonts w:ascii="Times New Roman" w:hAnsi="Times New Roman" w:cs="Times New Roman"/>
          <w:sz w:val="24"/>
          <w:szCs w:val="24"/>
        </w:rPr>
        <w:t xml:space="preserve"> </w:t>
      </w:r>
      <w:r w:rsidR="006C56B0" w:rsidRPr="005F5C04">
        <w:rPr>
          <w:rFonts w:ascii="Times New Roman" w:eastAsia="Times New Roman" w:hAnsi="Times New Roman" w:cs="Times New Roman"/>
          <w:sz w:val="24"/>
          <w:szCs w:val="24"/>
        </w:rPr>
        <w:t>County</w:t>
      </w:r>
      <w:r w:rsidRPr="005F5C04">
        <w:rPr>
          <w:rFonts w:ascii="Times New Roman" w:eastAsia="Times New Roman" w:hAnsi="Times New Roman" w:cs="Times New Roman"/>
          <w:sz w:val="24"/>
          <w:szCs w:val="24"/>
        </w:rPr>
        <w:t xml:space="preserve"> Geospatial Information System</w:t>
      </w:r>
      <w:r w:rsidR="007933EC" w:rsidRPr="005F5C04">
        <w:rPr>
          <w:rFonts w:ascii="Times New Roman" w:eastAsia="Times New Roman" w:hAnsi="Times New Roman" w:cs="Times New Roman"/>
          <w:sz w:val="24"/>
          <w:szCs w:val="24"/>
        </w:rPr>
        <w:t xml:space="preserve"> </w:t>
      </w:r>
      <w:r w:rsidRPr="005F5C04">
        <w:rPr>
          <w:rFonts w:ascii="Times New Roman" w:hAnsi="Times New Roman" w:cs="Times New Roman"/>
          <w:sz w:val="24"/>
          <w:szCs w:val="24"/>
        </w:rPr>
        <w:t>(GIS) for its implementation.</w:t>
      </w:r>
    </w:p>
    <w:p w14:paraId="025E383D" w14:textId="77777777" w:rsidR="00D767D8" w:rsidRPr="005F5C04" w:rsidRDefault="00D767D8" w:rsidP="00256594">
      <w:pPr>
        <w:pStyle w:val="ListParagraph"/>
        <w:spacing w:line="276" w:lineRule="auto"/>
        <w:jc w:val="both"/>
        <w:rPr>
          <w:rFonts w:ascii="Times New Roman" w:hAnsi="Times New Roman" w:cs="Times New Roman"/>
          <w:sz w:val="24"/>
          <w:szCs w:val="24"/>
        </w:rPr>
      </w:pPr>
    </w:p>
    <w:p w14:paraId="73A03135" w14:textId="064DE091" w:rsidR="00D767D8" w:rsidRPr="005F5C04" w:rsidRDefault="00D767D8" w:rsidP="00256594">
      <w:pPr>
        <w:pStyle w:val="ListParagraph"/>
        <w:numPr>
          <w:ilvl w:val="0"/>
          <w:numId w:val="20"/>
        </w:numPr>
        <w:spacing w:line="276" w:lineRule="auto"/>
        <w:jc w:val="both"/>
        <w:rPr>
          <w:rFonts w:ascii="Times New Roman" w:hAnsi="Times New Roman" w:cs="Times New Roman"/>
          <w:b/>
          <w:sz w:val="24"/>
          <w:szCs w:val="24"/>
        </w:rPr>
      </w:pPr>
      <w:r w:rsidRPr="005F5C04">
        <w:rPr>
          <w:rFonts w:ascii="Times New Roman" w:hAnsi="Times New Roman" w:cs="Times New Roman"/>
          <w:b/>
          <w:sz w:val="24"/>
          <w:szCs w:val="24"/>
        </w:rPr>
        <w:t xml:space="preserve">Separation of powers between the National </w:t>
      </w:r>
      <w:r w:rsidR="006C56B0" w:rsidRPr="005F5C04">
        <w:rPr>
          <w:rFonts w:ascii="Times New Roman" w:hAnsi="Times New Roman" w:cs="Times New Roman"/>
          <w:b/>
          <w:sz w:val="24"/>
          <w:szCs w:val="24"/>
        </w:rPr>
        <w:t>Government</w:t>
      </w:r>
      <w:r w:rsidRPr="005F5C04">
        <w:rPr>
          <w:rFonts w:ascii="Times New Roman" w:hAnsi="Times New Roman" w:cs="Times New Roman"/>
          <w:b/>
          <w:sz w:val="24"/>
          <w:szCs w:val="24"/>
        </w:rPr>
        <w:t xml:space="preserve"> and </w:t>
      </w:r>
      <w:r w:rsidR="006C56B0" w:rsidRPr="005F5C04">
        <w:rPr>
          <w:rFonts w:ascii="Times New Roman" w:hAnsi="Times New Roman" w:cs="Times New Roman"/>
          <w:b/>
          <w:sz w:val="24"/>
          <w:szCs w:val="24"/>
        </w:rPr>
        <w:t>County</w:t>
      </w:r>
      <w:r w:rsidR="00782D8C">
        <w:rPr>
          <w:rFonts w:ascii="Times New Roman" w:hAnsi="Times New Roman" w:cs="Times New Roman"/>
          <w:b/>
          <w:sz w:val="24"/>
          <w:szCs w:val="24"/>
        </w:rPr>
        <w:t xml:space="preserve"> </w:t>
      </w:r>
      <w:r w:rsidR="006C56B0" w:rsidRPr="005F5C04">
        <w:rPr>
          <w:rFonts w:ascii="Times New Roman" w:hAnsi="Times New Roman" w:cs="Times New Roman"/>
          <w:b/>
          <w:sz w:val="24"/>
          <w:szCs w:val="24"/>
        </w:rPr>
        <w:t>Government</w:t>
      </w:r>
      <w:r w:rsidRPr="005F5C04">
        <w:rPr>
          <w:rFonts w:ascii="Times New Roman" w:hAnsi="Times New Roman" w:cs="Times New Roman"/>
          <w:b/>
          <w:sz w:val="24"/>
          <w:szCs w:val="24"/>
        </w:rPr>
        <w:t>s in respect to surveying.</w:t>
      </w:r>
    </w:p>
    <w:p w14:paraId="638CAF2C" w14:textId="77777777" w:rsidR="00D767D8" w:rsidRPr="005F5C04" w:rsidRDefault="00D767D8" w:rsidP="00256594">
      <w:pPr>
        <w:spacing w:line="276" w:lineRule="auto"/>
        <w:ind w:left="810"/>
        <w:jc w:val="both"/>
        <w:rPr>
          <w:rFonts w:ascii="Times New Roman" w:hAnsi="Times New Roman" w:cs="Times New Roman"/>
          <w:sz w:val="24"/>
          <w:szCs w:val="24"/>
        </w:rPr>
      </w:pPr>
      <w:r w:rsidRPr="005F5C04">
        <w:rPr>
          <w:rFonts w:ascii="Times New Roman" w:hAnsi="Times New Roman" w:cs="Times New Roman"/>
          <w:sz w:val="24"/>
          <w:szCs w:val="24"/>
        </w:rPr>
        <w:t xml:space="preserve">Good governance is the backbone of surveying. However, the failure to separate powers as above demonstrated has caused non-adherence to Chapter 6 of the COK. This has brought about interference and delay in implementation of some of the laws, regulations and tasks in surveying and as a consequence, the </w:t>
      </w:r>
      <w:r w:rsidR="006C56B0" w:rsidRPr="005F5C04">
        <w:rPr>
          <w:rFonts w:ascii="Times New Roman" w:hAnsi="Times New Roman" w:cs="Times New Roman"/>
          <w:sz w:val="24"/>
          <w:szCs w:val="24"/>
        </w:rPr>
        <w:t>County</w:t>
      </w:r>
      <w:r w:rsidR="004A2E99"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cannot carry out their mandate in surveying.</w:t>
      </w:r>
    </w:p>
    <w:p w14:paraId="27291190" w14:textId="10C98F16" w:rsidR="00D767D8" w:rsidRPr="005F5C04" w:rsidRDefault="00D767D8" w:rsidP="00256594">
      <w:pPr>
        <w:spacing w:line="276" w:lineRule="auto"/>
        <w:ind w:left="810"/>
        <w:jc w:val="both"/>
        <w:rPr>
          <w:rFonts w:ascii="Times New Roman" w:hAnsi="Times New Roman" w:cs="Times New Roman"/>
          <w:sz w:val="24"/>
          <w:szCs w:val="24"/>
        </w:rPr>
      </w:pPr>
      <w:r w:rsidRPr="005F5C04">
        <w:rPr>
          <w:rFonts w:ascii="Times New Roman" w:hAnsi="Times New Roman" w:cs="Times New Roman"/>
          <w:sz w:val="24"/>
          <w:szCs w:val="24"/>
        </w:rPr>
        <w:t xml:space="preserve">Even though the Fourth Schedule of the COK provides for the distribution of functions between the National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and the </w:t>
      </w:r>
      <w:r w:rsidR="006C56B0" w:rsidRPr="005F5C04">
        <w:rPr>
          <w:rFonts w:ascii="Times New Roman" w:hAnsi="Times New Roman" w:cs="Times New Roman"/>
          <w:sz w:val="24"/>
          <w:szCs w:val="24"/>
        </w:rPr>
        <w:t>County</w:t>
      </w:r>
      <w:r w:rsidR="004A2E99" w:rsidRPr="005F5C04">
        <w:rPr>
          <w:rFonts w:ascii="Times New Roman" w:hAnsi="Times New Roman" w:cs="Times New Roman"/>
          <w:sz w:val="24"/>
          <w:szCs w:val="24"/>
        </w:rPr>
        <w:t xml:space="preserve"> </w:t>
      </w:r>
      <w:r w:rsidR="001009F3" w:rsidRPr="005F5C04">
        <w:rPr>
          <w:rFonts w:ascii="Times New Roman" w:hAnsi="Times New Roman" w:cs="Times New Roman"/>
          <w:sz w:val="24"/>
          <w:szCs w:val="24"/>
        </w:rPr>
        <w:t>Governments, a</w:t>
      </w:r>
      <w:r w:rsidRPr="005F5C04">
        <w:rPr>
          <w:rFonts w:ascii="Times New Roman" w:hAnsi="Times New Roman" w:cs="Times New Roman"/>
          <w:sz w:val="24"/>
          <w:szCs w:val="24"/>
        </w:rPr>
        <w:t xml:space="preserve"> clear separation of roles in and land surveying and mapping has been provided under Article (8) (b) of the COK.</w:t>
      </w:r>
    </w:p>
    <w:p w14:paraId="6D938E56" w14:textId="77777777" w:rsidR="00D767D8" w:rsidRPr="005F5C04" w:rsidRDefault="00D767D8" w:rsidP="00256594">
      <w:pPr>
        <w:spacing w:line="276" w:lineRule="auto"/>
        <w:ind w:left="810"/>
        <w:jc w:val="both"/>
        <w:rPr>
          <w:rFonts w:ascii="Times New Roman" w:hAnsi="Times New Roman" w:cs="Times New Roman"/>
          <w:sz w:val="24"/>
          <w:szCs w:val="24"/>
        </w:rPr>
      </w:pPr>
      <w:r w:rsidRPr="005F5C04">
        <w:rPr>
          <w:rFonts w:ascii="Times New Roman" w:hAnsi="Times New Roman" w:cs="Times New Roman"/>
          <w:sz w:val="24"/>
          <w:szCs w:val="24"/>
        </w:rPr>
        <w:t xml:space="preserve">The National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at the national level is yet to come up with framework to which extent both the National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and </w:t>
      </w:r>
      <w:r w:rsidR="006C56B0" w:rsidRPr="005F5C04">
        <w:rPr>
          <w:rFonts w:ascii="Times New Roman" w:hAnsi="Times New Roman" w:cs="Times New Roman"/>
          <w:sz w:val="24"/>
          <w:szCs w:val="24"/>
        </w:rPr>
        <w:t>County</w:t>
      </w:r>
      <w:r w:rsidR="007933EC"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work without interfering with each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’s mandate. This has greatly interfered with majority of tasks done at the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level with reference to land surveying and mapping.</w:t>
      </w:r>
    </w:p>
    <w:p w14:paraId="50C86EF4" w14:textId="7E43F98D" w:rsidR="00D767D8" w:rsidRPr="005F5C04" w:rsidRDefault="00D767D8" w:rsidP="00256594">
      <w:pPr>
        <w:spacing w:line="276" w:lineRule="auto"/>
        <w:ind w:left="810"/>
        <w:jc w:val="both"/>
        <w:rPr>
          <w:rFonts w:ascii="Times New Roman" w:hAnsi="Times New Roman" w:cs="Times New Roman"/>
          <w:sz w:val="24"/>
          <w:szCs w:val="24"/>
        </w:rPr>
      </w:pPr>
      <w:r w:rsidRPr="005F5C04">
        <w:rPr>
          <w:rFonts w:ascii="Times New Roman" w:hAnsi="Times New Roman" w:cs="Times New Roman"/>
          <w:sz w:val="24"/>
          <w:szCs w:val="24"/>
        </w:rPr>
        <w:t xml:space="preserve">The </w:t>
      </w:r>
      <w:r w:rsidR="006C56B0" w:rsidRPr="005F5C04">
        <w:rPr>
          <w:rFonts w:ascii="Times New Roman" w:hAnsi="Times New Roman" w:cs="Times New Roman"/>
          <w:sz w:val="24"/>
          <w:szCs w:val="24"/>
        </w:rPr>
        <w:t>County</w:t>
      </w:r>
      <w:r w:rsidR="004A2E99"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of Nyeri is thus through this policy coming up with a framework to bridge the gap in the department of survey to enable efficient and effective running of the entire Directorate of Survey within Nyeri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w:t>
      </w:r>
    </w:p>
    <w:p w14:paraId="34556E44" w14:textId="77777777" w:rsidR="00D767D8" w:rsidRPr="005F5C04" w:rsidRDefault="006C56B0" w:rsidP="00256594">
      <w:pPr>
        <w:spacing w:line="276" w:lineRule="auto"/>
        <w:ind w:left="810"/>
        <w:jc w:val="both"/>
        <w:rPr>
          <w:rFonts w:ascii="Times New Roman" w:hAnsi="Times New Roman" w:cs="Times New Roman"/>
          <w:sz w:val="24"/>
          <w:szCs w:val="24"/>
        </w:rPr>
      </w:pPr>
      <w:r w:rsidRPr="005F5C04">
        <w:rPr>
          <w:rFonts w:ascii="Times New Roman" w:hAnsi="Times New Roman" w:cs="Times New Roman"/>
          <w:sz w:val="24"/>
          <w:szCs w:val="24"/>
        </w:rPr>
        <w:t>County</w:t>
      </w:r>
      <w:r w:rsidR="004A2E99" w:rsidRPr="005F5C04">
        <w:rPr>
          <w:rFonts w:ascii="Times New Roman" w:hAnsi="Times New Roman" w:cs="Times New Roman"/>
          <w:sz w:val="24"/>
          <w:szCs w:val="24"/>
        </w:rPr>
        <w:t xml:space="preserve"> </w:t>
      </w:r>
      <w:r w:rsidRPr="005F5C04">
        <w:rPr>
          <w:rFonts w:ascii="Times New Roman" w:hAnsi="Times New Roman" w:cs="Times New Roman"/>
          <w:sz w:val="24"/>
          <w:szCs w:val="24"/>
        </w:rPr>
        <w:t>Government</w:t>
      </w:r>
      <w:r w:rsidR="00D767D8" w:rsidRPr="005F5C04">
        <w:rPr>
          <w:rFonts w:ascii="Times New Roman" w:hAnsi="Times New Roman" w:cs="Times New Roman"/>
          <w:sz w:val="24"/>
          <w:szCs w:val="24"/>
        </w:rPr>
        <w:t xml:space="preserve">s are required to have reliable sources of revenue that will enable them to deliver services effectively. However, that is not made possible when the National </w:t>
      </w:r>
      <w:r w:rsidRPr="005F5C04">
        <w:rPr>
          <w:rFonts w:ascii="Times New Roman" w:hAnsi="Times New Roman" w:cs="Times New Roman"/>
          <w:sz w:val="24"/>
          <w:szCs w:val="24"/>
        </w:rPr>
        <w:t>Government</w:t>
      </w:r>
      <w:r w:rsidR="00D767D8" w:rsidRPr="005F5C04">
        <w:rPr>
          <w:rFonts w:ascii="Times New Roman" w:hAnsi="Times New Roman" w:cs="Times New Roman"/>
          <w:sz w:val="24"/>
          <w:szCs w:val="24"/>
        </w:rPr>
        <w:t xml:space="preserve"> under the Survey of Kenya undertakes majority if not all of the activities under the Directorate of Survey in Nyeri </w:t>
      </w:r>
      <w:r w:rsidRPr="005F5C04">
        <w:rPr>
          <w:rFonts w:ascii="Times New Roman" w:hAnsi="Times New Roman" w:cs="Times New Roman"/>
          <w:sz w:val="24"/>
          <w:szCs w:val="24"/>
        </w:rPr>
        <w:t>County</w:t>
      </w:r>
      <w:r w:rsidR="00D767D8" w:rsidRPr="005F5C04">
        <w:rPr>
          <w:rFonts w:ascii="Times New Roman" w:hAnsi="Times New Roman" w:cs="Times New Roman"/>
          <w:sz w:val="24"/>
          <w:szCs w:val="24"/>
        </w:rPr>
        <w:t>.</w:t>
      </w:r>
    </w:p>
    <w:p w14:paraId="4C74088F" w14:textId="77777777" w:rsidR="00D767D8" w:rsidRPr="005F5C04" w:rsidRDefault="00D767D8" w:rsidP="00256594">
      <w:pPr>
        <w:pStyle w:val="ListParagraph"/>
        <w:numPr>
          <w:ilvl w:val="0"/>
          <w:numId w:val="20"/>
        </w:numPr>
        <w:spacing w:line="276" w:lineRule="auto"/>
        <w:jc w:val="both"/>
        <w:rPr>
          <w:rFonts w:ascii="Times New Roman" w:hAnsi="Times New Roman" w:cs="Times New Roman"/>
          <w:b/>
          <w:sz w:val="24"/>
          <w:szCs w:val="24"/>
        </w:rPr>
      </w:pPr>
      <w:r w:rsidRPr="005F5C04">
        <w:rPr>
          <w:rFonts w:ascii="Times New Roman" w:hAnsi="Times New Roman" w:cs="Times New Roman"/>
          <w:b/>
          <w:sz w:val="24"/>
          <w:szCs w:val="24"/>
        </w:rPr>
        <w:t>Finances and Human Resource.</w:t>
      </w:r>
    </w:p>
    <w:p w14:paraId="1A793855" w14:textId="77777777" w:rsidR="00D767D8" w:rsidRPr="005F5C04" w:rsidRDefault="00D767D8" w:rsidP="00256594">
      <w:pPr>
        <w:spacing w:line="276" w:lineRule="auto"/>
        <w:ind w:left="810"/>
        <w:jc w:val="both"/>
        <w:rPr>
          <w:rFonts w:ascii="Times New Roman" w:hAnsi="Times New Roman" w:cs="Times New Roman"/>
          <w:sz w:val="24"/>
          <w:szCs w:val="24"/>
        </w:rPr>
      </w:pPr>
      <w:r w:rsidRPr="005F5C04">
        <w:rPr>
          <w:rFonts w:ascii="Times New Roman" w:hAnsi="Times New Roman" w:cs="Times New Roman"/>
          <w:sz w:val="24"/>
          <w:szCs w:val="24"/>
        </w:rPr>
        <w:t>In the past, the Directorate of Survey has been experiencing difficulties while carrying out its mandate due to inadequate budgetary allocation which has thus has great impact on its mandate.</w:t>
      </w:r>
    </w:p>
    <w:p w14:paraId="3772DB50" w14:textId="77777777" w:rsidR="00D767D8" w:rsidRPr="005F5C04" w:rsidRDefault="00D767D8" w:rsidP="00256594">
      <w:pPr>
        <w:spacing w:line="276" w:lineRule="auto"/>
        <w:ind w:left="810"/>
        <w:jc w:val="both"/>
        <w:rPr>
          <w:rFonts w:ascii="Times New Roman" w:hAnsi="Times New Roman" w:cs="Times New Roman"/>
          <w:sz w:val="24"/>
          <w:szCs w:val="24"/>
        </w:rPr>
      </w:pPr>
      <w:r w:rsidRPr="005F5C04">
        <w:rPr>
          <w:rFonts w:ascii="Times New Roman" w:hAnsi="Times New Roman" w:cs="Times New Roman"/>
          <w:sz w:val="24"/>
          <w:szCs w:val="24"/>
        </w:rPr>
        <w:t>In essence, inadequate budgetary allocation translates to inadequate technical staff and man power within the directorate. This thus would automatically translate into poor or below stan</w:t>
      </w:r>
      <w:r w:rsidR="009F12B0" w:rsidRPr="005F5C04">
        <w:rPr>
          <w:rFonts w:ascii="Times New Roman" w:hAnsi="Times New Roman" w:cs="Times New Roman"/>
          <w:sz w:val="24"/>
          <w:szCs w:val="24"/>
        </w:rPr>
        <w:t>dard services to the people of t</w:t>
      </w:r>
      <w:r w:rsidRPr="005F5C04">
        <w:rPr>
          <w:rFonts w:ascii="Times New Roman" w:hAnsi="Times New Roman" w:cs="Times New Roman"/>
          <w:sz w:val="24"/>
          <w:szCs w:val="24"/>
        </w:rPr>
        <w:t xml:space="preserve">he </w:t>
      </w:r>
      <w:r w:rsidR="006C56B0" w:rsidRPr="005F5C04">
        <w:rPr>
          <w:rFonts w:ascii="Times New Roman" w:hAnsi="Times New Roman" w:cs="Times New Roman"/>
          <w:sz w:val="24"/>
          <w:szCs w:val="24"/>
        </w:rPr>
        <w:t>County</w:t>
      </w:r>
      <w:r w:rsidR="004B7150"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of Nyeri.</w:t>
      </w:r>
    </w:p>
    <w:p w14:paraId="4C545C03" w14:textId="77777777" w:rsidR="00D767D8" w:rsidRPr="005F5C04" w:rsidRDefault="00D767D8" w:rsidP="00256594">
      <w:pPr>
        <w:jc w:val="both"/>
        <w:rPr>
          <w:rFonts w:ascii="Times New Roman" w:hAnsi="Times New Roman" w:cs="Times New Roman"/>
          <w:b/>
          <w:sz w:val="24"/>
          <w:szCs w:val="24"/>
        </w:rPr>
      </w:pPr>
    </w:p>
    <w:p w14:paraId="5B5AB1A9" w14:textId="77777777" w:rsidR="00A0306C" w:rsidRPr="005F5C04" w:rsidRDefault="004D63F0" w:rsidP="00256594">
      <w:pPr>
        <w:pStyle w:val="Heading2"/>
        <w:jc w:val="both"/>
        <w:rPr>
          <w:rFonts w:ascii="Times New Roman" w:hAnsi="Times New Roman" w:cs="Times New Roman"/>
          <w:b/>
          <w:color w:val="auto"/>
          <w:sz w:val="28"/>
          <w:szCs w:val="28"/>
        </w:rPr>
      </w:pPr>
      <w:bookmarkStart w:id="5" w:name="_Toc58594661"/>
      <w:r w:rsidRPr="005F5C04">
        <w:rPr>
          <w:rFonts w:ascii="Times New Roman" w:hAnsi="Times New Roman" w:cs="Times New Roman"/>
          <w:b/>
          <w:bCs/>
          <w:color w:val="auto"/>
        </w:rPr>
        <w:lastRenderedPageBreak/>
        <w:t xml:space="preserve">1.3 </w:t>
      </w:r>
      <w:r w:rsidR="009127BD" w:rsidRPr="005F5C04">
        <w:rPr>
          <w:rFonts w:ascii="Times New Roman" w:hAnsi="Times New Roman" w:cs="Times New Roman"/>
          <w:b/>
          <w:bCs/>
          <w:color w:val="auto"/>
        </w:rPr>
        <w:t>Geographical description</w:t>
      </w:r>
      <w:r w:rsidR="009127BD" w:rsidRPr="005F5C04">
        <w:rPr>
          <w:rFonts w:ascii="Times New Roman" w:hAnsi="Times New Roman" w:cs="Times New Roman"/>
          <w:b/>
          <w:color w:val="auto"/>
          <w:sz w:val="28"/>
          <w:szCs w:val="28"/>
        </w:rPr>
        <w:t>.</w:t>
      </w:r>
      <w:bookmarkEnd w:id="5"/>
    </w:p>
    <w:p w14:paraId="415E80AD" w14:textId="77777777" w:rsidR="001E0204" w:rsidRPr="005F5C04" w:rsidRDefault="001E0204"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Nyeri </w:t>
      </w:r>
      <w:r w:rsidR="006C56B0" w:rsidRPr="005F5C04">
        <w:rPr>
          <w:rFonts w:ascii="Times New Roman" w:hAnsi="Times New Roman" w:cs="Times New Roman"/>
          <w:sz w:val="24"/>
          <w:szCs w:val="24"/>
        </w:rPr>
        <w:t>County</w:t>
      </w:r>
      <w:r w:rsidR="007933EC"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007933EC" w:rsidRPr="005F5C04">
        <w:rPr>
          <w:rFonts w:ascii="Times New Roman" w:hAnsi="Times New Roman" w:cs="Times New Roman"/>
          <w:sz w:val="24"/>
          <w:szCs w:val="24"/>
        </w:rPr>
        <w:t xml:space="preserve"> is located in the </w:t>
      </w:r>
      <w:r w:rsidR="0005382C" w:rsidRPr="005F5C04">
        <w:rPr>
          <w:rFonts w:ascii="Times New Roman" w:hAnsi="Times New Roman" w:cs="Times New Roman"/>
          <w:sz w:val="24"/>
          <w:szCs w:val="24"/>
        </w:rPr>
        <w:t>C</w:t>
      </w:r>
      <w:r w:rsidR="007933EC" w:rsidRPr="005F5C04">
        <w:rPr>
          <w:rFonts w:ascii="Times New Roman" w:hAnsi="Times New Roman" w:cs="Times New Roman"/>
          <w:sz w:val="24"/>
          <w:szCs w:val="24"/>
        </w:rPr>
        <w:t>en</w:t>
      </w:r>
      <w:r w:rsidRPr="005F5C04">
        <w:rPr>
          <w:rFonts w:ascii="Times New Roman" w:hAnsi="Times New Roman" w:cs="Times New Roman"/>
          <w:sz w:val="24"/>
          <w:szCs w:val="24"/>
        </w:rPr>
        <w:t xml:space="preserve">tral region of the </w:t>
      </w:r>
      <w:r w:rsidR="00CB49CF" w:rsidRPr="005F5C04">
        <w:rPr>
          <w:rFonts w:ascii="Times New Roman" w:hAnsi="Times New Roman" w:cs="Times New Roman"/>
          <w:sz w:val="24"/>
          <w:szCs w:val="24"/>
        </w:rPr>
        <w:t>C</w:t>
      </w:r>
      <w:r w:rsidR="00C07660" w:rsidRPr="005F5C04">
        <w:rPr>
          <w:rFonts w:ascii="Times New Roman" w:hAnsi="Times New Roman" w:cs="Times New Roman"/>
          <w:sz w:val="24"/>
          <w:szCs w:val="24"/>
        </w:rPr>
        <w:t>ountry. It</w:t>
      </w:r>
      <w:r w:rsidR="005B541D" w:rsidRPr="005F5C04">
        <w:rPr>
          <w:rFonts w:ascii="Times New Roman" w:hAnsi="Times New Roman" w:cs="Times New Roman"/>
          <w:sz w:val="24"/>
          <w:szCs w:val="24"/>
        </w:rPr>
        <w:t xml:space="preserve"> covers an area of about</w:t>
      </w:r>
      <w:r w:rsidR="00A00D8C" w:rsidRPr="005F5C04">
        <w:rPr>
          <w:rFonts w:ascii="Times New Roman" w:hAnsi="Times New Roman" w:cs="Times New Roman"/>
          <w:sz w:val="24"/>
          <w:szCs w:val="24"/>
        </w:rPr>
        <w:t xml:space="preserve"> 3,337 square </w:t>
      </w:r>
      <w:r w:rsidR="004A1159" w:rsidRPr="005F5C04">
        <w:rPr>
          <w:rFonts w:ascii="Times New Roman" w:hAnsi="Times New Roman" w:cs="Times New Roman"/>
          <w:sz w:val="24"/>
          <w:szCs w:val="24"/>
        </w:rPr>
        <w:t>kilometers</w:t>
      </w:r>
      <w:r w:rsidR="00A00D8C" w:rsidRPr="005F5C04">
        <w:rPr>
          <w:rFonts w:ascii="Times New Roman" w:hAnsi="Times New Roman" w:cs="Times New Roman"/>
          <w:sz w:val="24"/>
          <w:szCs w:val="24"/>
        </w:rPr>
        <w:t>.</w:t>
      </w:r>
    </w:p>
    <w:p w14:paraId="617B5658" w14:textId="41C6E50C" w:rsidR="00A00D8C" w:rsidRPr="005F5C04" w:rsidRDefault="00811ACB"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Nyeri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shares its borders wi</w:t>
      </w:r>
      <w:r w:rsidR="00B10944" w:rsidRPr="005F5C04">
        <w:rPr>
          <w:rFonts w:ascii="Times New Roman" w:hAnsi="Times New Roman" w:cs="Times New Roman"/>
          <w:sz w:val="24"/>
          <w:szCs w:val="24"/>
        </w:rPr>
        <w:t>th five other counties; Kirinya</w:t>
      </w:r>
      <w:r w:rsidR="00CB49CF" w:rsidRPr="005F5C04">
        <w:rPr>
          <w:rFonts w:ascii="Times New Roman" w:hAnsi="Times New Roman" w:cs="Times New Roman"/>
          <w:sz w:val="24"/>
          <w:szCs w:val="24"/>
        </w:rPr>
        <w:t>ga to the East, Nyandarua to the West, Muranga to the S</w:t>
      </w:r>
      <w:r w:rsidRPr="005F5C04">
        <w:rPr>
          <w:rFonts w:ascii="Times New Roman" w:hAnsi="Times New Roman" w:cs="Times New Roman"/>
          <w:sz w:val="24"/>
          <w:szCs w:val="24"/>
        </w:rPr>
        <w:t>outh, Laiki</w:t>
      </w:r>
      <w:r w:rsidR="00CB49CF" w:rsidRPr="005F5C04">
        <w:rPr>
          <w:rFonts w:ascii="Times New Roman" w:hAnsi="Times New Roman" w:cs="Times New Roman"/>
          <w:sz w:val="24"/>
          <w:szCs w:val="24"/>
        </w:rPr>
        <w:t>pia to the North and Meru to the N</w:t>
      </w:r>
      <w:r w:rsidRPr="005F5C04">
        <w:rPr>
          <w:rFonts w:ascii="Times New Roman" w:hAnsi="Times New Roman" w:cs="Times New Roman"/>
          <w:sz w:val="24"/>
          <w:szCs w:val="24"/>
        </w:rPr>
        <w:t xml:space="preserve">orth </w:t>
      </w:r>
      <w:r w:rsidR="00CB49CF" w:rsidRPr="005F5C04">
        <w:rPr>
          <w:rFonts w:ascii="Times New Roman" w:hAnsi="Times New Roman" w:cs="Times New Roman"/>
          <w:sz w:val="24"/>
          <w:szCs w:val="24"/>
        </w:rPr>
        <w:t>E</w:t>
      </w:r>
      <w:r w:rsidR="00920E55" w:rsidRPr="005F5C04">
        <w:rPr>
          <w:rFonts w:ascii="Times New Roman" w:hAnsi="Times New Roman" w:cs="Times New Roman"/>
          <w:sz w:val="24"/>
          <w:szCs w:val="24"/>
        </w:rPr>
        <w:t>ast. The</w:t>
      </w:r>
      <w:r w:rsidR="00782D8C">
        <w:rPr>
          <w:rFonts w:ascii="Times New Roman" w:hAnsi="Times New Roman" w:cs="Times New Roman"/>
          <w:sz w:val="24"/>
          <w:szCs w:val="24"/>
        </w:rPr>
        <w:t xml:space="preserve"> </w:t>
      </w:r>
      <w:r w:rsidR="006C56B0" w:rsidRPr="005F5C04">
        <w:rPr>
          <w:rFonts w:ascii="Times New Roman" w:hAnsi="Times New Roman" w:cs="Times New Roman"/>
          <w:sz w:val="24"/>
          <w:szCs w:val="24"/>
        </w:rPr>
        <w:t>County</w:t>
      </w:r>
      <w:r w:rsidR="00FA7FC1" w:rsidRPr="005F5C04">
        <w:rPr>
          <w:rFonts w:ascii="Times New Roman" w:hAnsi="Times New Roman" w:cs="Times New Roman"/>
          <w:sz w:val="24"/>
          <w:szCs w:val="24"/>
        </w:rPr>
        <w:t xml:space="preserve"> is divided into 6 Constituencies, 8 administrative sub-counties and 30 wards. Further, the </w:t>
      </w:r>
      <w:r w:rsidR="006C56B0" w:rsidRPr="005F5C04">
        <w:rPr>
          <w:rFonts w:ascii="Times New Roman" w:hAnsi="Times New Roman" w:cs="Times New Roman"/>
          <w:sz w:val="24"/>
          <w:szCs w:val="24"/>
        </w:rPr>
        <w:t>County</w:t>
      </w:r>
      <w:r w:rsidR="00FA7FC1" w:rsidRPr="005F5C04">
        <w:rPr>
          <w:rFonts w:ascii="Times New Roman" w:hAnsi="Times New Roman" w:cs="Times New Roman"/>
          <w:sz w:val="24"/>
          <w:szCs w:val="24"/>
        </w:rPr>
        <w:t xml:space="preserve"> has 21 divisions, 69 locations and 256 sub locations constituting the administrative sub-units of the National </w:t>
      </w:r>
      <w:r w:rsidR="006C56B0" w:rsidRPr="005F5C04">
        <w:rPr>
          <w:rFonts w:ascii="Times New Roman" w:hAnsi="Times New Roman" w:cs="Times New Roman"/>
          <w:sz w:val="24"/>
          <w:szCs w:val="24"/>
        </w:rPr>
        <w:t>Government</w:t>
      </w:r>
      <w:r w:rsidR="00FA7FC1" w:rsidRPr="005F5C04">
        <w:rPr>
          <w:rFonts w:ascii="Times New Roman" w:hAnsi="Times New Roman" w:cs="Times New Roman"/>
          <w:sz w:val="24"/>
          <w:szCs w:val="24"/>
        </w:rPr>
        <w:t>.</w:t>
      </w:r>
    </w:p>
    <w:p w14:paraId="53AC6494" w14:textId="688A2C92" w:rsidR="00C17093" w:rsidRPr="005F5C04" w:rsidRDefault="00C17093"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 eight administrative sub counties include; Kieni East, Kieni West, Mathira East, Mathira West, Nyeri Central, Mukurwe</w:t>
      </w:r>
      <w:r w:rsidR="0076121F">
        <w:rPr>
          <w:rFonts w:ascii="Times New Roman" w:hAnsi="Times New Roman" w:cs="Times New Roman"/>
          <w:sz w:val="24"/>
          <w:szCs w:val="24"/>
        </w:rPr>
        <w:t>-</w:t>
      </w:r>
      <w:r w:rsidRPr="005F5C04">
        <w:rPr>
          <w:rFonts w:ascii="Times New Roman" w:hAnsi="Times New Roman" w:cs="Times New Roman"/>
          <w:sz w:val="24"/>
          <w:szCs w:val="24"/>
        </w:rPr>
        <w:t>ini, Tetu and Nyeri South</w:t>
      </w:r>
      <w:r w:rsidR="007933EC" w:rsidRPr="005F5C04">
        <w:rPr>
          <w:rFonts w:ascii="Times New Roman" w:hAnsi="Times New Roman" w:cs="Times New Roman"/>
          <w:sz w:val="24"/>
          <w:szCs w:val="24"/>
        </w:rPr>
        <w:t xml:space="preserve"> </w:t>
      </w:r>
      <w:r w:rsidR="00B21851" w:rsidRPr="005F5C04">
        <w:rPr>
          <w:rFonts w:ascii="Times New Roman" w:hAnsi="Times New Roman" w:cs="Times New Roman"/>
          <w:sz w:val="24"/>
          <w:szCs w:val="24"/>
        </w:rPr>
        <w:t xml:space="preserve">Kieni East Sub </w:t>
      </w:r>
      <w:r w:rsidR="006C56B0" w:rsidRPr="005F5C04">
        <w:rPr>
          <w:rFonts w:ascii="Times New Roman" w:hAnsi="Times New Roman" w:cs="Times New Roman"/>
          <w:sz w:val="24"/>
          <w:szCs w:val="24"/>
        </w:rPr>
        <w:t>County</w:t>
      </w:r>
      <w:r w:rsidR="00B21851" w:rsidRPr="005F5C04">
        <w:rPr>
          <w:rFonts w:ascii="Times New Roman" w:hAnsi="Times New Roman" w:cs="Times New Roman"/>
          <w:sz w:val="24"/>
          <w:szCs w:val="24"/>
        </w:rPr>
        <w:t xml:space="preserve"> is the largest with a land size of 817.1 square </w:t>
      </w:r>
      <w:r w:rsidR="002D730A" w:rsidRPr="005F5C04">
        <w:rPr>
          <w:rFonts w:ascii="Times New Roman" w:hAnsi="Times New Roman" w:cs="Times New Roman"/>
          <w:sz w:val="24"/>
          <w:szCs w:val="24"/>
        </w:rPr>
        <w:t>kilometers</w:t>
      </w:r>
      <w:r w:rsidR="00B21851" w:rsidRPr="005F5C04">
        <w:rPr>
          <w:rFonts w:ascii="Times New Roman" w:hAnsi="Times New Roman" w:cs="Times New Roman"/>
          <w:sz w:val="24"/>
          <w:szCs w:val="24"/>
        </w:rPr>
        <w:t xml:space="preserve"> while Mathira East is the smallest with an area of 131 square </w:t>
      </w:r>
      <w:r w:rsidR="002D730A" w:rsidRPr="005F5C04">
        <w:rPr>
          <w:rFonts w:ascii="Times New Roman" w:hAnsi="Times New Roman" w:cs="Times New Roman"/>
          <w:sz w:val="24"/>
          <w:szCs w:val="24"/>
        </w:rPr>
        <w:t>kilometers</w:t>
      </w:r>
      <w:r w:rsidR="00B21851" w:rsidRPr="005F5C04">
        <w:rPr>
          <w:rFonts w:ascii="Times New Roman" w:hAnsi="Times New Roman" w:cs="Times New Roman"/>
          <w:sz w:val="24"/>
          <w:szCs w:val="24"/>
        </w:rPr>
        <w:t>. Mathira East has got the highest number of locations and sub locations while Nyeri Town has got the least.</w:t>
      </w:r>
    </w:p>
    <w:p w14:paraId="179B7036" w14:textId="58A4B52A" w:rsidR="00B522D8" w:rsidRPr="005F5C04" w:rsidRDefault="00B522D8"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 topography is often characterized by steep ridges and valleys.</w:t>
      </w:r>
      <w:r w:rsidR="007B44ED" w:rsidRPr="005F5C04">
        <w:rPr>
          <w:rFonts w:ascii="Times New Roman" w:hAnsi="Times New Roman" w:cs="Times New Roman"/>
          <w:sz w:val="24"/>
          <w:szCs w:val="24"/>
        </w:rPr>
        <w:t xml:space="preserve"> The Northern part of the D</w:t>
      </w:r>
      <w:r w:rsidR="001D51A5" w:rsidRPr="005F5C04">
        <w:rPr>
          <w:rFonts w:ascii="Times New Roman" w:hAnsi="Times New Roman" w:cs="Times New Roman"/>
          <w:sz w:val="24"/>
          <w:szCs w:val="24"/>
        </w:rPr>
        <w:t>is</w:t>
      </w:r>
      <w:r w:rsidR="007B44ED" w:rsidRPr="005F5C04">
        <w:rPr>
          <w:rFonts w:ascii="Times New Roman" w:hAnsi="Times New Roman" w:cs="Times New Roman"/>
          <w:sz w:val="24"/>
          <w:szCs w:val="24"/>
        </w:rPr>
        <w:t>trict is flat, whereas further Southwards and W</w:t>
      </w:r>
      <w:r w:rsidR="001D51A5" w:rsidRPr="005F5C04">
        <w:rPr>
          <w:rFonts w:ascii="Times New Roman" w:hAnsi="Times New Roman" w:cs="Times New Roman"/>
          <w:sz w:val="24"/>
          <w:szCs w:val="24"/>
        </w:rPr>
        <w:t>estern, the topography is characterized by steep ridges and valleys, occasionally interrupted by hills such as Karima, Nyeri and Tumu</w:t>
      </w:r>
      <w:r w:rsidR="00782D8C">
        <w:rPr>
          <w:rFonts w:ascii="Times New Roman" w:hAnsi="Times New Roman" w:cs="Times New Roman"/>
          <w:sz w:val="24"/>
          <w:szCs w:val="24"/>
        </w:rPr>
        <w:t xml:space="preserve"> </w:t>
      </w:r>
      <w:proofErr w:type="spellStart"/>
      <w:r w:rsidR="001D51A5" w:rsidRPr="005F5C04">
        <w:rPr>
          <w:rFonts w:ascii="Times New Roman" w:hAnsi="Times New Roman" w:cs="Times New Roman"/>
          <w:sz w:val="24"/>
          <w:szCs w:val="24"/>
        </w:rPr>
        <w:t>tumu</w:t>
      </w:r>
      <w:proofErr w:type="spellEnd"/>
      <w:r w:rsidR="001D51A5" w:rsidRPr="005F5C04">
        <w:rPr>
          <w:rFonts w:ascii="Times New Roman" w:hAnsi="Times New Roman" w:cs="Times New Roman"/>
          <w:sz w:val="24"/>
          <w:szCs w:val="24"/>
        </w:rPr>
        <w:t>.</w:t>
      </w:r>
    </w:p>
    <w:p w14:paraId="412C976B" w14:textId="77777777" w:rsidR="0037242D" w:rsidRPr="005F5C04" w:rsidRDefault="0037242D" w:rsidP="00256594">
      <w:pPr>
        <w:jc w:val="both"/>
        <w:rPr>
          <w:rFonts w:ascii="Times New Roman" w:hAnsi="Times New Roman" w:cs="Times New Roman"/>
          <w:sz w:val="24"/>
          <w:szCs w:val="24"/>
        </w:rPr>
      </w:pPr>
      <w:r w:rsidRPr="005F5C04">
        <w:rPr>
          <w:rFonts w:ascii="Times New Roman" w:hAnsi="Times New Roman" w:cs="Times New Roman"/>
          <w:sz w:val="24"/>
          <w:szCs w:val="24"/>
        </w:rPr>
        <w:t xml:space="preserve">The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has a total area of 987.5 Km</w:t>
      </w:r>
      <w:r w:rsidRPr="005F5C04">
        <w:rPr>
          <w:rFonts w:ascii="Times New Roman" w:hAnsi="Times New Roman" w:cs="Times New Roman"/>
          <w:sz w:val="24"/>
          <w:szCs w:val="24"/>
          <w:vertAlign w:val="superscript"/>
        </w:rPr>
        <w:t>2</w:t>
      </w:r>
      <w:r w:rsidRPr="005F5C04">
        <w:rPr>
          <w:rFonts w:ascii="Times New Roman" w:hAnsi="Times New Roman" w:cs="Times New Roman"/>
          <w:sz w:val="24"/>
          <w:szCs w:val="24"/>
        </w:rPr>
        <w:t xml:space="preserve"> and 758.5 Km</w:t>
      </w:r>
      <w:r w:rsidRPr="005F5C04">
        <w:rPr>
          <w:rFonts w:ascii="Times New Roman" w:hAnsi="Times New Roman" w:cs="Times New Roman"/>
          <w:sz w:val="24"/>
          <w:szCs w:val="24"/>
          <w:vertAlign w:val="superscript"/>
        </w:rPr>
        <w:t>2</w:t>
      </w:r>
      <w:r w:rsidRPr="005F5C04">
        <w:rPr>
          <w:rFonts w:ascii="Times New Roman" w:hAnsi="Times New Roman" w:cs="Times New Roman"/>
          <w:sz w:val="24"/>
          <w:szCs w:val="24"/>
        </w:rPr>
        <w:t xml:space="preserve"> of arable and non-arable land respectively.</w:t>
      </w:r>
    </w:p>
    <w:p w14:paraId="66B9A881" w14:textId="77777777" w:rsidR="00BE4E3D" w:rsidRPr="005F5C04" w:rsidRDefault="0079448B" w:rsidP="00256594">
      <w:pPr>
        <w:pStyle w:val="Heading2"/>
        <w:jc w:val="both"/>
        <w:rPr>
          <w:rFonts w:ascii="Times New Roman" w:hAnsi="Times New Roman" w:cs="Times New Roman"/>
          <w:b/>
          <w:color w:val="auto"/>
          <w:sz w:val="28"/>
          <w:szCs w:val="28"/>
        </w:rPr>
      </w:pPr>
      <w:bookmarkStart w:id="6" w:name="_Toc58594662"/>
      <w:r w:rsidRPr="005F5C04">
        <w:rPr>
          <w:rFonts w:ascii="Times New Roman" w:hAnsi="Times New Roman" w:cs="Times New Roman"/>
          <w:b/>
          <w:bCs/>
          <w:color w:val="auto"/>
        </w:rPr>
        <w:t xml:space="preserve">1.4 </w:t>
      </w:r>
      <w:r w:rsidR="009A779B" w:rsidRPr="005F5C04">
        <w:rPr>
          <w:rFonts w:ascii="Times New Roman" w:hAnsi="Times New Roman" w:cs="Times New Roman"/>
          <w:b/>
          <w:bCs/>
          <w:color w:val="auto"/>
        </w:rPr>
        <w:t>Purpose and Scope</w:t>
      </w:r>
      <w:r w:rsidR="009A779B" w:rsidRPr="005F5C04">
        <w:rPr>
          <w:rFonts w:ascii="Times New Roman" w:hAnsi="Times New Roman" w:cs="Times New Roman"/>
          <w:b/>
          <w:color w:val="auto"/>
          <w:sz w:val="28"/>
          <w:szCs w:val="28"/>
        </w:rPr>
        <w:t>.</w:t>
      </w:r>
      <w:bookmarkEnd w:id="6"/>
    </w:p>
    <w:p w14:paraId="7B824563" w14:textId="77777777" w:rsidR="003D1751" w:rsidRPr="005F5C04" w:rsidRDefault="001A3818" w:rsidP="00256594">
      <w:pPr>
        <w:spacing w:line="276" w:lineRule="auto"/>
        <w:jc w:val="both"/>
        <w:rPr>
          <w:rFonts w:ascii="Times New Roman" w:hAnsi="Times New Roman" w:cs="Times New Roman"/>
          <w:sz w:val="24"/>
          <w:szCs w:val="24"/>
        </w:rPr>
      </w:pPr>
      <w:r w:rsidRPr="005F5C04">
        <w:rPr>
          <w:rFonts w:ascii="Times New Roman" w:eastAsia="Calibri" w:hAnsi="Times New Roman" w:cs="Times New Roman"/>
          <w:sz w:val="24"/>
          <w:szCs w:val="24"/>
          <w:lang w:val="en-GB"/>
        </w:rPr>
        <w:t>The P</w:t>
      </w:r>
      <w:r w:rsidR="003D1751" w:rsidRPr="005F5C04">
        <w:rPr>
          <w:rFonts w:ascii="Times New Roman" w:eastAsia="Calibri" w:hAnsi="Times New Roman" w:cs="Times New Roman"/>
          <w:sz w:val="24"/>
          <w:szCs w:val="24"/>
          <w:lang w:val="en-GB"/>
        </w:rPr>
        <w:t xml:space="preserve">olicy </w:t>
      </w:r>
      <w:r w:rsidR="00594EF5" w:rsidRPr="005F5C04">
        <w:rPr>
          <w:rFonts w:ascii="Times New Roman" w:eastAsia="Calibri" w:hAnsi="Times New Roman" w:cs="Times New Roman"/>
          <w:sz w:val="24"/>
          <w:szCs w:val="24"/>
          <w:lang w:val="en-GB"/>
        </w:rPr>
        <w:t>will lay</w:t>
      </w:r>
      <w:r w:rsidR="003D1751" w:rsidRPr="005F5C04">
        <w:rPr>
          <w:rFonts w:ascii="Times New Roman" w:eastAsia="Calibri" w:hAnsi="Times New Roman" w:cs="Times New Roman"/>
          <w:sz w:val="24"/>
          <w:szCs w:val="24"/>
          <w:lang w:val="en-GB"/>
        </w:rPr>
        <w:t xml:space="preserve"> out principles and guiding values related to equitable access, secure land rights, </w:t>
      </w:r>
      <w:r w:rsidRPr="005F5C04">
        <w:rPr>
          <w:rFonts w:ascii="Times New Roman" w:eastAsia="Calibri" w:hAnsi="Times New Roman" w:cs="Times New Roman"/>
          <w:sz w:val="24"/>
          <w:szCs w:val="24"/>
          <w:lang w:val="en-GB"/>
        </w:rPr>
        <w:t xml:space="preserve">access to land information, </w:t>
      </w:r>
      <w:r w:rsidR="003D1751" w:rsidRPr="005F5C04">
        <w:rPr>
          <w:rFonts w:ascii="Times New Roman" w:eastAsia="Calibri" w:hAnsi="Times New Roman" w:cs="Times New Roman"/>
          <w:sz w:val="24"/>
          <w:szCs w:val="24"/>
          <w:lang w:val="en-GB"/>
        </w:rPr>
        <w:t>transparent and good democratic governance of land</w:t>
      </w:r>
      <w:r w:rsidR="005E707A" w:rsidRPr="005F5C04">
        <w:rPr>
          <w:rFonts w:ascii="Times New Roman" w:eastAsia="Calibri" w:hAnsi="Times New Roman" w:cs="Times New Roman"/>
          <w:sz w:val="24"/>
          <w:szCs w:val="24"/>
          <w:lang w:val="en-GB"/>
        </w:rPr>
        <w:t xml:space="preserve"> in accordance with Article 10 of the</w:t>
      </w:r>
      <w:r w:rsidR="00076CA4" w:rsidRPr="005F5C04">
        <w:rPr>
          <w:rFonts w:ascii="Times New Roman" w:eastAsia="Calibri" w:hAnsi="Times New Roman" w:cs="Times New Roman"/>
          <w:sz w:val="24"/>
          <w:szCs w:val="24"/>
          <w:lang w:val="en-GB"/>
        </w:rPr>
        <w:t xml:space="preserve"> COK.</w:t>
      </w:r>
    </w:p>
    <w:p w14:paraId="4FACCFB7" w14:textId="77777777" w:rsidR="009A779B" w:rsidRPr="005F5C04" w:rsidRDefault="009A779B"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Policy aims to address </w:t>
      </w:r>
      <w:r w:rsidR="004750B1" w:rsidRPr="005F5C04">
        <w:rPr>
          <w:rFonts w:ascii="Times New Roman" w:hAnsi="Times New Roman" w:cs="Times New Roman"/>
          <w:sz w:val="24"/>
          <w:szCs w:val="24"/>
        </w:rPr>
        <w:t>the numerous</w:t>
      </w:r>
      <w:r w:rsidRPr="005F5C04">
        <w:rPr>
          <w:rFonts w:ascii="Times New Roman" w:hAnsi="Times New Roman" w:cs="Times New Roman"/>
          <w:sz w:val="24"/>
          <w:szCs w:val="24"/>
        </w:rPr>
        <w:t xml:space="preserve"> facto</w:t>
      </w:r>
      <w:r w:rsidR="00F92EAC" w:rsidRPr="005F5C04">
        <w:rPr>
          <w:rFonts w:ascii="Times New Roman" w:hAnsi="Times New Roman" w:cs="Times New Roman"/>
          <w:sz w:val="24"/>
          <w:szCs w:val="24"/>
        </w:rPr>
        <w:t xml:space="preserve">rs that affect and challenges the activities involved in </w:t>
      </w:r>
      <w:r w:rsidR="00584A3A" w:rsidRPr="005F5C04">
        <w:rPr>
          <w:rFonts w:ascii="Times New Roman" w:hAnsi="Times New Roman" w:cs="Times New Roman"/>
          <w:sz w:val="24"/>
          <w:szCs w:val="24"/>
        </w:rPr>
        <w:t>surveying which</w:t>
      </w:r>
      <w:r w:rsidRPr="005F5C04">
        <w:rPr>
          <w:rFonts w:ascii="Times New Roman" w:hAnsi="Times New Roman" w:cs="Times New Roman"/>
          <w:sz w:val="24"/>
          <w:szCs w:val="24"/>
        </w:rPr>
        <w:t xml:space="preserve"> includ</w:t>
      </w:r>
      <w:r w:rsidR="00584A3A" w:rsidRPr="005F5C04">
        <w:rPr>
          <w:rFonts w:ascii="Times New Roman" w:hAnsi="Times New Roman" w:cs="Times New Roman"/>
          <w:sz w:val="24"/>
          <w:szCs w:val="24"/>
        </w:rPr>
        <w:t>e Geographic and Ecological features, Population Distribution, Social, Historical, Cultural and E</w:t>
      </w:r>
      <w:r w:rsidRPr="005F5C04">
        <w:rPr>
          <w:rFonts w:ascii="Times New Roman" w:hAnsi="Times New Roman" w:cs="Times New Roman"/>
          <w:sz w:val="24"/>
          <w:szCs w:val="24"/>
        </w:rPr>
        <w:t xml:space="preserve">conomic </w:t>
      </w:r>
      <w:r w:rsidR="00584A3A" w:rsidRPr="005F5C04">
        <w:rPr>
          <w:rFonts w:ascii="Times New Roman" w:hAnsi="Times New Roman" w:cs="Times New Roman"/>
          <w:sz w:val="24"/>
          <w:szCs w:val="24"/>
        </w:rPr>
        <w:t>factors. Other key factors are Administrative, Institutional and Policy Instruments, Investment, U</w:t>
      </w:r>
      <w:r w:rsidRPr="005F5C04">
        <w:rPr>
          <w:rFonts w:ascii="Times New Roman" w:hAnsi="Times New Roman" w:cs="Times New Roman"/>
          <w:sz w:val="24"/>
          <w:szCs w:val="24"/>
        </w:rPr>
        <w:t xml:space="preserve">rbanization and </w:t>
      </w:r>
      <w:r w:rsidR="00584A3A" w:rsidRPr="005F5C04">
        <w:rPr>
          <w:rFonts w:ascii="Times New Roman" w:hAnsi="Times New Roman" w:cs="Times New Roman"/>
          <w:sz w:val="24"/>
          <w:szCs w:val="24"/>
        </w:rPr>
        <w:t>L</w:t>
      </w:r>
      <w:r w:rsidRPr="005F5C04">
        <w:rPr>
          <w:rFonts w:ascii="Times New Roman" w:hAnsi="Times New Roman" w:cs="Times New Roman"/>
          <w:sz w:val="24"/>
          <w:szCs w:val="24"/>
        </w:rPr>
        <w:t>and tenure.</w:t>
      </w:r>
    </w:p>
    <w:p w14:paraId="33A976EC" w14:textId="77777777" w:rsidR="00BE4E3D" w:rsidRPr="005F5C04" w:rsidRDefault="000E6DB9" w:rsidP="00256594">
      <w:pPr>
        <w:pStyle w:val="Heading2"/>
        <w:spacing w:line="276" w:lineRule="auto"/>
        <w:jc w:val="both"/>
        <w:rPr>
          <w:rFonts w:ascii="Times New Roman" w:hAnsi="Times New Roman" w:cs="Times New Roman"/>
          <w:b/>
          <w:color w:val="auto"/>
          <w:sz w:val="28"/>
          <w:szCs w:val="28"/>
        </w:rPr>
      </w:pPr>
      <w:bookmarkStart w:id="7" w:name="_Toc58594663"/>
      <w:r w:rsidRPr="005F5C04">
        <w:rPr>
          <w:rFonts w:ascii="Times New Roman" w:hAnsi="Times New Roman" w:cs="Times New Roman"/>
          <w:b/>
          <w:bCs/>
          <w:color w:val="auto"/>
        </w:rPr>
        <w:t xml:space="preserve">1.5 </w:t>
      </w:r>
      <w:r w:rsidR="00BE4E3D" w:rsidRPr="005F5C04">
        <w:rPr>
          <w:rFonts w:ascii="Times New Roman" w:hAnsi="Times New Roman" w:cs="Times New Roman"/>
          <w:b/>
          <w:bCs/>
          <w:color w:val="auto"/>
        </w:rPr>
        <w:t>Objectives</w:t>
      </w:r>
      <w:r w:rsidR="00A953D9" w:rsidRPr="005F5C04">
        <w:rPr>
          <w:rFonts w:ascii="Times New Roman" w:hAnsi="Times New Roman" w:cs="Times New Roman"/>
          <w:b/>
          <w:bCs/>
          <w:color w:val="auto"/>
        </w:rPr>
        <w:t xml:space="preserve"> of the Policy</w:t>
      </w:r>
      <w:r w:rsidR="00BE4E3D" w:rsidRPr="005F5C04">
        <w:rPr>
          <w:rFonts w:ascii="Times New Roman" w:hAnsi="Times New Roman" w:cs="Times New Roman"/>
          <w:b/>
          <w:color w:val="auto"/>
          <w:sz w:val="28"/>
          <w:szCs w:val="28"/>
        </w:rPr>
        <w:t>.</w:t>
      </w:r>
      <w:bookmarkEnd w:id="7"/>
    </w:p>
    <w:p w14:paraId="0744149A" w14:textId="77777777" w:rsidR="008209C2" w:rsidRPr="005F5C04" w:rsidRDefault="00BE4E3D"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overall goal of the </w:t>
      </w:r>
      <w:r w:rsidR="000873DE" w:rsidRPr="005F5C04">
        <w:rPr>
          <w:rFonts w:ascii="Times New Roman" w:hAnsi="Times New Roman" w:cs="Times New Roman"/>
          <w:sz w:val="24"/>
          <w:szCs w:val="24"/>
        </w:rPr>
        <w:t>Survey P</w:t>
      </w:r>
      <w:r w:rsidR="00D464E4" w:rsidRPr="005F5C04">
        <w:rPr>
          <w:rFonts w:ascii="Times New Roman" w:hAnsi="Times New Roman" w:cs="Times New Roman"/>
          <w:sz w:val="24"/>
          <w:szCs w:val="24"/>
        </w:rPr>
        <w:t>olicy</w:t>
      </w:r>
      <w:r w:rsidRPr="005F5C04">
        <w:rPr>
          <w:rFonts w:ascii="Times New Roman" w:hAnsi="Times New Roman" w:cs="Times New Roman"/>
          <w:sz w:val="24"/>
          <w:szCs w:val="24"/>
        </w:rPr>
        <w:t xml:space="preserve"> is t</w:t>
      </w:r>
      <w:r w:rsidR="00D059E5" w:rsidRPr="005F5C04">
        <w:rPr>
          <w:rFonts w:ascii="Times New Roman" w:hAnsi="Times New Roman" w:cs="Times New Roman"/>
          <w:sz w:val="24"/>
          <w:szCs w:val="24"/>
        </w:rPr>
        <w:t>o provide Legal, A</w:t>
      </w:r>
      <w:r w:rsidR="00BA72B3" w:rsidRPr="005F5C04">
        <w:rPr>
          <w:rFonts w:ascii="Times New Roman" w:hAnsi="Times New Roman" w:cs="Times New Roman"/>
          <w:sz w:val="24"/>
          <w:szCs w:val="24"/>
        </w:rPr>
        <w:t>dministrative and</w:t>
      </w:r>
      <w:r w:rsidR="00D059E5" w:rsidRPr="005F5C04">
        <w:rPr>
          <w:rFonts w:ascii="Times New Roman" w:hAnsi="Times New Roman" w:cs="Times New Roman"/>
          <w:sz w:val="24"/>
          <w:szCs w:val="24"/>
        </w:rPr>
        <w:t xml:space="preserve"> I</w:t>
      </w:r>
      <w:r w:rsidRPr="005F5C04">
        <w:rPr>
          <w:rFonts w:ascii="Times New Roman" w:hAnsi="Times New Roman" w:cs="Times New Roman"/>
          <w:sz w:val="24"/>
          <w:szCs w:val="24"/>
        </w:rPr>
        <w:t>nstitutional framework for optimal utilization and productivity</w:t>
      </w:r>
      <w:r w:rsidR="007C0E58" w:rsidRPr="005F5C04">
        <w:rPr>
          <w:rFonts w:ascii="Times New Roman" w:hAnsi="Times New Roman" w:cs="Times New Roman"/>
          <w:sz w:val="24"/>
          <w:szCs w:val="24"/>
        </w:rPr>
        <w:t xml:space="preserve"> of land related resources in Nyeri </w:t>
      </w:r>
      <w:r w:rsidR="006C56B0" w:rsidRPr="005F5C04">
        <w:rPr>
          <w:rFonts w:ascii="Times New Roman" w:hAnsi="Times New Roman" w:cs="Times New Roman"/>
          <w:sz w:val="24"/>
          <w:szCs w:val="24"/>
        </w:rPr>
        <w:t>County</w:t>
      </w:r>
      <w:r w:rsidR="00A72FAF" w:rsidRPr="005F5C04">
        <w:rPr>
          <w:rFonts w:ascii="Times New Roman" w:hAnsi="Times New Roman" w:cs="Times New Roman"/>
          <w:sz w:val="24"/>
          <w:szCs w:val="24"/>
        </w:rPr>
        <w:t>. This can only be possible through a strict following of all existing and binding laws and the provisions and the spirit of this policy.</w:t>
      </w:r>
    </w:p>
    <w:p w14:paraId="59D71BC1" w14:textId="77777777" w:rsidR="00543526" w:rsidRPr="005F5C04" w:rsidRDefault="00543526" w:rsidP="00256594">
      <w:pPr>
        <w:jc w:val="both"/>
        <w:rPr>
          <w:rFonts w:ascii="Times New Roman" w:hAnsi="Times New Roman" w:cs="Times New Roman"/>
          <w:sz w:val="24"/>
          <w:szCs w:val="24"/>
        </w:rPr>
      </w:pPr>
      <w:r w:rsidRPr="005F5C04">
        <w:rPr>
          <w:rFonts w:ascii="Times New Roman" w:hAnsi="Times New Roman" w:cs="Times New Roman"/>
          <w:sz w:val="24"/>
          <w:szCs w:val="24"/>
        </w:rPr>
        <w:t>The policy will provide:</w:t>
      </w:r>
    </w:p>
    <w:p w14:paraId="2C50A3B7" w14:textId="77777777" w:rsidR="00780882" w:rsidRPr="005F5C04" w:rsidRDefault="00780882" w:rsidP="00256594">
      <w:pPr>
        <w:pStyle w:val="ListParagraph"/>
        <w:numPr>
          <w:ilvl w:val="0"/>
          <w:numId w:val="8"/>
        </w:numPr>
        <w:spacing w:after="0" w:line="240"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Efficient and effective </w:t>
      </w:r>
      <w:r w:rsidR="006A21D6" w:rsidRPr="005F5C04">
        <w:rPr>
          <w:rFonts w:ascii="Times New Roman" w:hAnsi="Times New Roman" w:cs="Times New Roman"/>
          <w:sz w:val="24"/>
          <w:szCs w:val="24"/>
        </w:rPr>
        <w:t>utilization</w:t>
      </w:r>
      <w:r w:rsidRPr="005F5C04">
        <w:rPr>
          <w:rFonts w:ascii="Times New Roman" w:hAnsi="Times New Roman" w:cs="Times New Roman"/>
          <w:sz w:val="24"/>
          <w:szCs w:val="24"/>
        </w:rPr>
        <w:t xml:space="preserve"> of land and land-based resources; </w:t>
      </w:r>
    </w:p>
    <w:p w14:paraId="2CA56CD6" w14:textId="77777777" w:rsidR="00780882" w:rsidRPr="005F5C04" w:rsidRDefault="00780882" w:rsidP="00256594">
      <w:pPr>
        <w:pStyle w:val="ListParagraph"/>
        <w:spacing w:after="0" w:line="240" w:lineRule="auto"/>
        <w:jc w:val="both"/>
        <w:rPr>
          <w:rFonts w:ascii="Times New Roman" w:hAnsi="Times New Roman" w:cs="Times New Roman"/>
          <w:sz w:val="24"/>
          <w:szCs w:val="24"/>
        </w:rPr>
      </w:pPr>
    </w:p>
    <w:p w14:paraId="614D20E9" w14:textId="77777777" w:rsidR="00780882" w:rsidRPr="005F5C04" w:rsidRDefault="00780882" w:rsidP="00256594">
      <w:pPr>
        <w:pStyle w:val="ListParagraph"/>
        <w:numPr>
          <w:ilvl w:val="0"/>
          <w:numId w:val="8"/>
        </w:numPr>
        <w:spacing w:after="0" w:line="240"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 Efficient and transparent land dispute resolution mechanisms.</w:t>
      </w:r>
    </w:p>
    <w:p w14:paraId="66F47C4F" w14:textId="77777777" w:rsidR="00D91F13" w:rsidRPr="005F5C04" w:rsidRDefault="00D91F13" w:rsidP="00256594">
      <w:pPr>
        <w:pStyle w:val="ListParagraph"/>
        <w:spacing w:after="0" w:line="240" w:lineRule="auto"/>
        <w:jc w:val="both"/>
        <w:rPr>
          <w:rFonts w:ascii="Times New Roman" w:hAnsi="Times New Roman" w:cs="Times New Roman"/>
          <w:sz w:val="24"/>
          <w:szCs w:val="24"/>
        </w:rPr>
      </w:pPr>
    </w:p>
    <w:p w14:paraId="4C51D198" w14:textId="77777777" w:rsidR="00D91F13" w:rsidRPr="005F5C04" w:rsidRDefault="00D91F13" w:rsidP="00256594">
      <w:pPr>
        <w:pStyle w:val="ListParagraph"/>
        <w:numPr>
          <w:ilvl w:val="0"/>
          <w:numId w:val="8"/>
        </w:numPr>
        <w:spacing w:after="0" w:line="240" w:lineRule="auto"/>
        <w:jc w:val="both"/>
        <w:rPr>
          <w:rFonts w:ascii="Times New Roman" w:hAnsi="Times New Roman" w:cs="Times New Roman"/>
          <w:sz w:val="24"/>
          <w:szCs w:val="24"/>
        </w:rPr>
      </w:pPr>
      <w:r w:rsidRPr="005F5C04">
        <w:rPr>
          <w:rFonts w:ascii="Times New Roman" w:hAnsi="Times New Roman" w:cs="Times New Roman"/>
          <w:sz w:val="24"/>
          <w:szCs w:val="24"/>
        </w:rPr>
        <w:t>Secure land ownership.</w:t>
      </w:r>
    </w:p>
    <w:p w14:paraId="79E28776" w14:textId="77777777" w:rsidR="00D91F13" w:rsidRPr="005F5C04" w:rsidRDefault="00D91F13" w:rsidP="00256594">
      <w:pPr>
        <w:pStyle w:val="ListParagraph"/>
        <w:spacing w:after="0" w:line="240" w:lineRule="auto"/>
        <w:jc w:val="both"/>
        <w:rPr>
          <w:rFonts w:ascii="Times New Roman" w:hAnsi="Times New Roman" w:cs="Times New Roman"/>
          <w:sz w:val="24"/>
          <w:szCs w:val="24"/>
        </w:rPr>
      </w:pPr>
    </w:p>
    <w:p w14:paraId="0273B281" w14:textId="77777777" w:rsidR="00D91F13" w:rsidRPr="005F5C04" w:rsidRDefault="00D91F13" w:rsidP="00256594">
      <w:pPr>
        <w:pStyle w:val="ListParagraph"/>
        <w:numPr>
          <w:ilvl w:val="0"/>
          <w:numId w:val="8"/>
        </w:numPr>
        <w:spacing w:after="0" w:line="240" w:lineRule="auto"/>
        <w:jc w:val="both"/>
        <w:rPr>
          <w:rFonts w:ascii="Times New Roman" w:hAnsi="Times New Roman" w:cs="Times New Roman"/>
          <w:sz w:val="24"/>
          <w:szCs w:val="24"/>
        </w:rPr>
      </w:pPr>
      <w:r w:rsidRPr="005F5C04">
        <w:rPr>
          <w:rFonts w:ascii="Times New Roman" w:hAnsi="Times New Roman" w:cs="Times New Roman"/>
          <w:sz w:val="24"/>
          <w:szCs w:val="24"/>
        </w:rPr>
        <w:lastRenderedPageBreak/>
        <w:t>Effective regulation of land development.</w:t>
      </w:r>
    </w:p>
    <w:p w14:paraId="2B93C36D" w14:textId="77777777" w:rsidR="00D91F13" w:rsidRPr="005F5C04" w:rsidRDefault="00D91F13" w:rsidP="00256594">
      <w:pPr>
        <w:pStyle w:val="ListParagraph"/>
        <w:spacing w:after="0" w:line="240" w:lineRule="auto"/>
        <w:jc w:val="both"/>
        <w:rPr>
          <w:rFonts w:ascii="Times New Roman" w:hAnsi="Times New Roman" w:cs="Times New Roman"/>
          <w:sz w:val="24"/>
          <w:szCs w:val="24"/>
        </w:rPr>
      </w:pPr>
    </w:p>
    <w:p w14:paraId="5EBCE7CB" w14:textId="77777777" w:rsidR="00D91F13" w:rsidRPr="005F5C04" w:rsidRDefault="00D91F13" w:rsidP="00256594">
      <w:pPr>
        <w:pStyle w:val="ListParagraph"/>
        <w:numPr>
          <w:ilvl w:val="0"/>
          <w:numId w:val="8"/>
        </w:numPr>
        <w:spacing w:after="0" w:line="240" w:lineRule="auto"/>
        <w:jc w:val="both"/>
        <w:rPr>
          <w:rFonts w:ascii="Times New Roman" w:hAnsi="Times New Roman" w:cs="Times New Roman"/>
          <w:sz w:val="24"/>
          <w:szCs w:val="24"/>
        </w:rPr>
      </w:pPr>
      <w:r w:rsidRPr="005F5C04">
        <w:rPr>
          <w:rFonts w:ascii="Times New Roman" w:hAnsi="Times New Roman" w:cs="Times New Roman"/>
          <w:sz w:val="24"/>
          <w:szCs w:val="24"/>
        </w:rPr>
        <w:t>Sustainable land use.</w:t>
      </w:r>
    </w:p>
    <w:p w14:paraId="10153443" w14:textId="77777777" w:rsidR="00D91F13" w:rsidRPr="005F5C04" w:rsidRDefault="00D91F13" w:rsidP="00256594">
      <w:pPr>
        <w:pStyle w:val="ListParagraph"/>
        <w:spacing w:after="0" w:line="240" w:lineRule="auto"/>
        <w:jc w:val="both"/>
        <w:rPr>
          <w:rFonts w:ascii="Times New Roman" w:hAnsi="Times New Roman" w:cs="Times New Roman"/>
          <w:sz w:val="24"/>
          <w:szCs w:val="24"/>
        </w:rPr>
      </w:pPr>
    </w:p>
    <w:p w14:paraId="188295D4" w14:textId="77777777" w:rsidR="00D91F13" w:rsidRPr="005F5C04" w:rsidRDefault="00D91F13" w:rsidP="00256594">
      <w:pPr>
        <w:pStyle w:val="ListParagraph"/>
        <w:numPr>
          <w:ilvl w:val="0"/>
          <w:numId w:val="8"/>
        </w:numPr>
        <w:spacing w:after="0" w:line="240"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Access to land information and effective records management </w:t>
      </w:r>
      <w:r w:rsidR="00FE49A8" w:rsidRPr="005F5C04">
        <w:rPr>
          <w:rFonts w:ascii="Times New Roman" w:hAnsi="Times New Roman" w:cs="Times New Roman"/>
          <w:sz w:val="24"/>
          <w:szCs w:val="24"/>
        </w:rPr>
        <w:t>and retrieval.</w:t>
      </w:r>
    </w:p>
    <w:p w14:paraId="64BAB54A" w14:textId="77777777" w:rsidR="00FE49A8" w:rsidRPr="005F5C04" w:rsidRDefault="00FE49A8" w:rsidP="00256594">
      <w:pPr>
        <w:pStyle w:val="ListParagraph"/>
        <w:spacing w:after="0" w:line="240" w:lineRule="auto"/>
        <w:jc w:val="both"/>
        <w:rPr>
          <w:rFonts w:ascii="Times New Roman" w:hAnsi="Times New Roman" w:cs="Times New Roman"/>
          <w:sz w:val="24"/>
          <w:szCs w:val="24"/>
        </w:rPr>
      </w:pPr>
    </w:p>
    <w:p w14:paraId="69C9B877" w14:textId="77777777" w:rsidR="00FE49A8" w:rsidRPr="005F5C04" w:rsidRDefault="00FE49A8" w:rsidP="00256594">
      <w:pPr>
        <w:pStyle w:val="ListParagraph"/>
        <w:numPr>
          <w:ilvl w:val="0"/>
          <w:numId w:val="8"/>
        </w:numPr>
        <w:spacing w:after="0" w:line="240" w:lineRule="auto"/>
        <w:jc w:val="both"/>
        <w:rPr>
          <w:rFonts w:ascii="Times New Roman" w:hAnsi="Times New Roman" w:cs="Times New Roman"/>
          <w:sz w:val="24"/>
          <w:szCs w:val="24"/>
        </w:rPr>
      </w:pPr>
      <w:r w:rsidRPr="005F5C04">
        <w:rPr>
          <w:rFonts w:ascii="Times New Roman" w:hAnsi="Times New Roman" w:cs="Times New Roman"/>
          <w:sz w:val="24"/>
          <w:szCs w:val="24"/>
        </w:rPr>
        <w:t>Transparent and democratic administration of land.</w:t>
      </w:r>
    </w:p>
    <w:p w14:paraId="7AB68C3C" w14:textId="77777777" w:rsidR="00FE49A8" w:rsidRPr="005F5C04" w:rsidRDefault="00FE49A8" w:rsidP="00256594">
      <w:pPr>
        <w:pStyle w:val="ListParagraph"/>
        <w:spacing w:after="0" w:line="240" w:lineRule="auto"/>
        <w:jc w:val="both"/>
        <w:rPr>
          <w:rFonts w:ascii="Times New Roman" w:hAnsi="Times New Roman" w:cs="Times New Roman"/>
          <w:sz w:val="24"/>
          <w:szCs w:val="24"/>
        </w:rPr>
      </w:pPr>
    </w:p>
    <w:p w14:paraId="482EE64A" w14:textId="77777777" w:rsidR="00FE49A8" w:rsidRPr="005F5C04" w:rsidRDefault="00FE49A8" w:rsidP="00256594">
      <w:pPr>
        <w:pStyle w:val="ListParagraph"/>
        <w:numPr>
          <w:ilvl w:val="0"/>
          <w:numId w:val="8"/>
        </w:numPr>
        <w:spacing w:after="0" w:line="240" w:lineRule="auto"/>
        <w:jc w:val="both"/>
        <w:rPr>
          <w:rFonts w:ascii="Times New Roman" w:hAnsi="Times New Roman" w:cs="Times New Roman"/>
          <w:sz w:val="24"/>
          <w:szCs w:val="24"/>
        </w:rPr>
      </w:pPr>
      <w:r w:rsidRPr="005F5C04">
        <w:rPr>
          <w:rFonts w:ascii="Times New Roman" w:hAnsi="Times New Roman" w:cs="Times New Roman"/>
          <w:sz w:val="24"/>
          <w:szCs w:val="24"/>
        </w:rPr>
        <w:t>Clear articulation of roles in line with the devolved functions.</w:t>
      </w:r>
    </w:p>
    <w:p w14:paraId="4A456E89" w14:textId="77777777" w:rsidR="00FE49A8" w:rsidRPr="005F5C04" w:rsidRDefault="00FE49A8" w:rsidP="00256594">
      <w:pPr>
        <w:jc w:val="both"/>
        <w:rPr>
          <w:rFonts w:ascii="Times New Roman" w:hAnsi="Times New Roman" w:cs="Times New Roman"/>
          <w:sz w:val="24"/>
          <w:szCs w:val="24"/>
        </w:rPr>
      </w:pPr>
    </w:p>
    <w:p w14:paraId="64AE6CD0" w14:textId="77777777" w:rsidR="006234B6" w:rsidRPr="0086505C" w:rsidRDefault="001D34CB" w:rsidP="00256594">
      <w:pPr>
        <w:pStyle w:val="Heading2"/>
        <w:jc w:val="both"/>
        <w:rPr>
          <w:rFonts w:ascii="Times New Roman" w:hAnsi="Times New Roman" w:cs="Times New Roman"/>
          <w:b/>
          <w:bCs/>
          <w:color w:val="auto"/>
        </w:rPr>
      </w:pPr>
      <w:bookmarkStart w:id="8" w:name="_Toc58594664"/>
      <w:r w:rsidRPr="0086505C">
        <w:rPr>
          <w:rStyle w:val="Heading2Char"/>
          <w:rFonts w:ascii="Times New Roman" w:hAnsi="Times New Roman" w:cs="Times New Roman"/>
          <w:b/>
          <w:bCs/>
          <w:color w:val="auto"/>
        </w:rPr>
        <w:t xml:space="preserve">1.6 </w:t>
      </w:r>
      <w:r w:rsidR="009127BD" w:rsidRPr="0086505C">
        <w:rPr>
          <w:rStyle w:val="Heading2Char"/>
          <w:rFonts w:ascii="Times New Roman" w:hAnsi="Times New Roman" w:cs="Times New Roman"/>
          <w:b/>
          <w:bCs/>
          <w:color w:val="auto"/>
        </w:rPr>
        <w:t>Policy development process</w:t>
      </w:r>
      <w:r w:rsidR="006234B6" w:rsidRPr="0086505C">
        <w:rPr>
          <w:rFonts w:ascii="Times New Roman" w:hAnsi="Times New Roman" w:cs="Times New Roman"/>
          <w:b/>
          <w:bCs/>
          <w:color w:val="auto"/>
        </w:rPr>
        <w:t>.</w:t>
      </w:r>
      <w:bookmarkEnd w:id="8"/>
    </w:p>
    <w:p w14:paraId="129148BF" w14:textId="77777777" w:rsidR="00010A17" w:rsidRPr="005F5C04" w:rsidRDefault="00010A17"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Policies</w:t>
      </w:r>
      <w:r w:rsidR="0070249C" w:rsidRPr="005F5C04">
        <w:rPr>
          <w:rFonts w:ascii="Times New Roman" w:hAnsi="Times New Roman" w:cs="Times New Roman"/>
          <w:sz w:val="24"/>
          <w:szCs w:val="24"/>
        </w:rPr>
        <w:t xml:space="preserve"> are sets of measures</w:t>
      </w:r>
      <w:r w:rsidR="00851798" w:rsidRPr="005F5C04">
        <w:rPr>
          <w:rFonts w:ascii="Times New Roman" w:hAnsi="Times New Roman" w:cs="Times New Roman"/>
          <w:sz w:val="24"/>
          <w:szCs w:val="24"/>
        </w:rPr>
        <w:t xml:space="preserve"> that are put</w:t>
      </w:r>
      <w:r w:rsidR="0010009A" w:rsidRPr="005F5C04">
        <w:rPr>
          <w:rFonts w:ascii="Times New Roman" w:hAnsi="Times New Roman" w:cs="Times New Roman"/>
          <w:sz w:val="24"/>
          <w:szCs w:val="24"/>
        </w:rPr>
        <w:t xml:space="preserve"> in place with the aim of guiding future development.</w:t>
      </w:r>
      <w:r w:rsidR="00A82CDB" w:rsidRPr="005F5C04">
        <w:rPr>
          <w:rFonts w:ascii="Times New Roman" w:hAnsi="Times New Roman" w:cs="Times New Roman"/>
          <w:sz w:val="24"/>
          <w:szCs w:val="24"/>
        </w:rPr>
        <w:t xml:space="preserve"> The policy will seek to address the gaps and challenges that have affected the proper and effective</w:t>
      </w:r>
      <w:r w:rsidR="004D3A7A" w:rsidRPr="005F5C04">
        <w:rPr>
          <w:rFonts w:ascii="Times New Roman" w:hAnsi="Times New Roman" w:cs="Times New Roman"/>
          <w:sz w:val="24"/>
          <w:szCs w:val="24"/>
        </w:rPr>
        <w:t xml:space="preserve"> working of the su</w:t>
      </w:r>
      <w:r w:rsidR="00ED4468" w:rsidRPr="005F5C04">
        <w:rPr>
          <w:rFonts w:ascii="Times New Roman" w:hAnsi="Times New Roman" w:cs="Times New Roman"/>
          <w:sz w:val="24"/>
          <w:szCs w:val="24"/>
        </w:rPr>
        <w:t xml:space="preserve">rvey department in the </w:t>
      </w:r>
      <w:r w:rsidR="006C56B0" w:rsidRPr="005F5C04">
        <w:rPr>
          <w:rFonts w:ascii="Times New Roman" w:hAnsi="Times New Roman" w:cs="Times New Roman"/>
          <w:sz w:val="24"/>
          <w:szCs w:val="24"/>
        </w:rPr>
        <w:t>County</w:t>
      </w:r>
      <w:r w:rsidR="00ED4468" w:rsidRPr="005F5C04">
        <w:rPr>
          <w:rFonts w:ascii="Times New Roman" w:hAnsi="Times New Roman" w:cs="Times New Roman"/>
          <w:sz w:val="24"/>
          <w:szCs w:val="24"/>
        </w:rPr>
        <w:t>. It will</w:t>
      </w:r>
      <w:r w:rsidR="004D3A7A" w:rsidRPr="005F5C04">
        <w:rPr>
          <w:rFonts w:ascii="Times New Roman" w:hAnsi="Times New Roman" w:cs="Times New Roman"/>
          <w:sz w:val="24"/>
          <w:szCs w:val="24"/>
        </w:rPr>
        <w:t xml:space="preserve"> also help in the control of order, nature and direction of development patterns on </w:t>
      </w:r>
      <w:r w:rsidR="00B878AF" w:rsidRPr="005F5C04">
        <w:rPr>
          <w:rFonts w:ascii="Times New Roman" w:hAnsi="Times New Roman" w:cs="Times New Roman"/>
          <w:sz w:val="24"/>
          <w:szCs w:val="24"/>
        </w:rPr>
        <w:t>land. The</w:t>
      </w:r>
      <w:r w:rsidR="00A0174C" w:rsidRPr="005F5C04">
        <w:rPr>
          <w:rFonts w:ascii="Times New Roman" w:hAnsi="Times New Roman" w:cs="Times New Roman"/>
          <w:sz w:val="24"/>
          <w:szCs w:val="24"/>
        </w:rPr>
        <w:t xml:space="preserve"> policy will lay an institutional framework that will</w:t>
      </w:r>
      <w:r w:rsidR="00504EF8" w:rsidRPr="005F5C04">
        <w:rPr>
          <w:rFonts w:ascii="Times New Roman" w:hAnsi="Times New Roman" w:cs="Times New Roman"/>
          <w:sz w:val="24"/>
          <w:szCs w:val="24"/>
        </w:rPr>
        <w:t xml:space="preserve"> support effective functioning of the survey department by addressing the needs, challenges and proposed strategies.</w:t>
      </w:r>
    </w:p>
    <w:p w14:paraId="6AA0916A" w14:textId="77777777" w:rsidR="00B311A7" w:rsidRPr="005F5C04" w:rsidRDefault="00B311A7"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 process will involve engagement of the relevant stakeholders through public participation.</w:t>
      </w:r>
      <w:r w:rsidR="00FC503E" w:rsidRPr="005F5C04">
        <w:rPr>
          <w:rFonts w:ascii="Times New Roman" w:hAnsi="Times New Roman" w:cs="Times New Roman"/>
          <w:sz w:val="24"/>
          <w:szCs w:val="24"/>
        </w:rPr>
        <w:t xml:space="preserve"> The participants include representatives from the general </w:t>
      </w:r>
      <w:r w:rsidR="0006594A" w:rsidRPr="005F5C04">
        <w:rPr>
          <w:rFonts w:ascii="Times New Roman" w:hAnsi="Times New Roman" w:cs="Times New Roman"/>
          <w:sz w:val="24"/>
          <w:szCs w:val="24"/>
        </w:rPr>
        <w:t>public, professional</w:t>
      </w:r>
      <w:r w:rsidR="00DF7455" w:rsidRPr="005F5C04">
        <w:rPr>
          <w:rFonts w:ascii="Times New Roman" w:hAnsi="Times New Roman" w:cs="Times New Roman"/>
          <w:sz w:val="24"/>
          <w:szCs w:val="24"/>
        </w:rPr>
        <w:t xml:space="preserve"> bodies, </w:t>
      </w:r>
      <w:r w:rsidR="006C56B0" w:rsidRPr="005F5C04">
        <w:rPr>
          <w:rFonts w:ascii="Times New Roman" w:hAnsi="Times New Roman" w:cs="Times New Roman"/>
          <w:sz w:val="24"/>
          <w:szCs w:val="24"/>
        </w:rPr>
        <w:t>Government</w:t>
      </w:r>
      <w:r w:rsidR="00DF7455" w:rsidRPr="005F5C04">
        <w:rPr>
          <w:rFonts w:ascii="Times New Roman" w:hAnsi="Times New Roman" w:cs="Times New Roman"/>
          <w:sz w:val="24"/>
          <w:szCs w:val="24"/>
        </w:rPr>
        <w:t xml:space="preserve"> institutions among others.</w:t>
      </w:r>
    </w:p>
    <w:p w14:paraId="2CF77B08" w14:textId="77777777" w:rsidR="00382601" w:rsidRPr="005F5C04" w:rsidRDefault="00382601"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After synthesis of the </w:t>
      </w:r>
      <w:r w:rsidR="004533C6" w:rsidRPr="005F5C04">
        <w:rPr>
          <w:rFonts w:ascii="Times New Roman" w:hAnsi="Times New Roman" w:cs="Times New Roman"/>
          <w:sz w:val="24"/>
          <w:szCs w:val="24"/>
        </w:rPr>
        <w:t>stakeholder’s</w:t>
      </w:r>
      <w:r w:rsidRPr="005F5C04">
        <w:rPr>
          <w:rFonts w:ascii="Times New Roman" w:hAnsi="Times New Roman" w:cs="Times New Roman"/>
          <w:sz w:val="24"/>
          <w:szCs w:val="24"/>
        </w:rPr>
        <w:t xml:space="preserve"> views</w:t>
      </w:r>
      <w:r w:rsidR="004533C6" w:rsidRPr="005F5C04">
        <w:rPr>
          <w:rFonts w:ascii="Times New Roman" w:hAnsi="Times New Roman" w:cs="Times New Roman"/>
          <w:sz w:val="24"/>
          <w:szCs w:val="24"/>
        </w:rPr>
        <w:t>,</w:t>
      </w:r>
      <w:r w:rsidRPr="005F5C04">
        <w:rPr>
          <w:rFonts w:ascii="Times New Roman" w:hAnsi="Times New Roman" w:cs="Times New Roman"/>
          <w:sz w:val="24"/>
          <w:szCs w:val="24"/>
        </w:rPr>
        <w:t xml:space="preserve"> a cabinet paper is prepared by the</w:t>
      </w:r>
      <w:r w:rsidR="00FC5A13" w:rsidRPr="005F5C04">
        <w:rPr>
          <w:rFonts w:ascii="Times New Roman" w:hAnsi="Times New Roman" w:cs="Times New Roman"/>
          <w:sz w:val="24"/>
          <w:szCs w:val="24"/>
        </w:rPr>
        <w:t xml:space="preserve"> CECM on the policy to facilitate discussion and adoption by the </w:t>
      </w:r>
      <w:r w:rsidR="006C56B0" w:rsidRPr="005F5C04">
        <w:rPr>
          <w:rFonts w:ascii="Times New Roman" w:hAnsi="Times New Roman" w:cs="Times New Roman"/>
          <w:sz w:val="24"/>
          <w:szCs w:val="24"/>
        </w:rPr>
        <w:t>County</w:t>
      </w:r>
      <w:r w:rsidR="00FC5A13" w:rsidRPr="005F5C04">
        <w:rPr>
          <w:rFonts w:ascii="Times New Roman" w:hAnsi="Times New Roman" w:cs="Times New Roman"/>
          <w:sz w:val="24"/>
          <w:szCs w:val="24"/>
        </w:rPr>
        <w:t xml:space="preserve"> executive committee. On adoption</w:t>
      </w:r>
      <w:r w:rsidR="00B40556" w:rsidRPr="005F5C04">
        <w:rPr>
          <w:rFonts w:ascii="Times New Roman" w:hAnsi="Times New Roman" w:cs="Times New Roman"/>
          <w:sz w:val="24"/>
          <w:szCs w:val="24"/>
        </w:rPr>
        <w:t xml:space="preserve"> the policy</w:t>
      </w:r>
      <w:r w:rsidR="00263BEA" w:rsidRPr="005F5C04">
        <w:rPr>
          <w:rFonts w:ascii="Times New Roman" w:hAnsi="Times New Roman" w:cs="Times New Roman"/>
          <w:sz w:val="24"/>
          <w:szCs w:val="24"/>
        </w:rPr>
        <w:t xml:space="preserve"> is then forwarded to the </w:t>
      </w:r>
      <w:r w:rsidR="006C56B0" w:rsidRPr="005F5C04">
        <w:rPr>
          <w:rFonts w:ascii="Times New Roman" w:hAnsi="Times New Roman" w:cs="Times New Roman"/>
          <w:sz w:val="24"/>
          <w:szCs w:val="24"/>
        </w:rPr>
        <w:t>County</w:t>
      </w:r>
      <w:r w:rsidR="00263BEA" w:rsidRPr="005F5C04">
        <w:rPr>
          <w:rFonts w:ascii="Times New Roman" w:hAnsi="Times New Roman" w:cs="Times New Roman"/>
          <w:sz w:val="24"/>
          <w:szCs w:val="24"/>
        </w:rPr>
        <w:t xml:space="preserve"> assembly for approval.</w:t>
      </w:r>
      <w:r w:rsidR="003E3DD5" w:rsidRPr="005F5C04">
        <w:rPr>
          <w:rFonts w:ascii="Times New Roman" w:hAnsi="Times New Roman" w:cs="Times New Roman"/>
          <w:sz w:val="24"/>
          <w:szCs w:val="24"/>
        </w:rPr>
        <w:t xml:space="preserve"> On approval it is forwarded to the department for implementation as a sessional paper.</w:t>
      </w:r>
    </w:p>
    <w:p w14:paraId="2D37AE7C" w14:textId="77777777" w:rsidR="00495BEE" w:rsidRPr="005F5C04" w:rsidRDefault="00903361" w:rsidP="00256594">
      <w:pPr>
        <w:pStyle w:val="Heading2"/>
        <w:jc w:val="both"/>
        <w:rPr>
          <w:rFonts w:ascii="Times New Roman" w:hAnsi="Times New Roman" w:cs="Times New Roman"/>
          <w:b/>
          <w:bCs/>
          <w:color w:val="auto"/>
        </w:rPr>
      </w:pPr>
      <w:bookmarkStart w:id="9" w:name="_Toc58594665"/>
      <w:r w:rsidRPr="005F5C04">
        <w:rPr>
          <w:rFonts w:ascii="Times New Roman" w:hAnsi="Times New Roman" w:cs="Times New Roman"/>
          <w:b/>
          <w:bCs/>
          <w:color w:val="auto"/>
        </w:rPr>
        <w:t xml:space="preserve">1.7 </w:t>
      </w:r>
      <w:r w:rsidR="009127BD" w:rsidRPr="005F5C04">
        <w:rPr>
          <w:rFonts w:ascii="Times New Roman" w:hAnsi="Times New Roman" w:cs="Times New Roman"/>
          <w:b/>
          <w:bCs/>
          <w:color w:val="auto"/>
        </w:rPr>
        <w:t>Linkage with stakeholders</w:t>
      </w:r>
      <w:bookmarkEnd w:id="9"/>
    </w:p>
    <w:p w14:paraId="4C2D96F3" w14:textId="77777777" w:rsidR="00124AC6" w:rsidRPr="005F5C04" w:rsidRDefault="007D5C1F"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w:t>
      </w:r>
      <w:r w:rsidR="006C56B0" w:rsidRPr="005F5C04">
        <w:rPr>
          <w:rFonts w:ascii="Times New Roman" w:hAnsi="Times New Roman" w:cs="Times New Roman"/>
          <w:sz w:val="24"/>
          <w:szCs w:val="24"/>
        </w:rPr>
        <w:t>County</w:t>
      </w:r>
      <w:r w:rsidR="007A5F29"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and the Department of </w:t>
      </w:r>
      <w:r w:rsidR="00D44E34" w:rsidRPr="005F5C04">
        <w:rPr>
          <w:rFonts w:ascii="Times New Roman" w:hAnsi="Times New Roman" w:cs="Times New Roman"/>
          <w:sz w:val="24"/>
          <w:szCs w:val="24"/>
        </w:rPr>
        <w:t>Lands, Housing</w:t>
      </w:r>
      <w:r w:rsidRPr="005F5C04">
        <w:rPr>
          <w:rFonts w:ascii="Times New Roman" w:hAnsi="Times New Roman" w:cs="Times New Roman"/>
          <w:sz w:val="24"/>
          <w:szCs w:val="24"/>
        </w:rPr>
        <w:t xml:space="preserve">, Physical Planning and Urbanization will continue to play the lead role in formulating strategic plans to implement this </w:t>
      </w:r>
      <w:r w:rsidR="00D44E34" w:rsidRPr="005F5C04">
        <w:rPr>
          <w:rFonts w:ascii="Times New Roman" w:hAnsi="Times New Roman" w:cs="Times New Roman"/>
          <w:sz w:val="24"/>
          <w:szCs w:val="24"/>
        </w:rPr>
        <w:t>policy, building</w:t>
      </w:r>
      <w:r w:rsidRPr="005F5C04">
        <w:rPr>
          <w:rFonts w:ascii="Times New Roman" w:hAnsi="Times New Roman" w:cs="Times New Roman"/>
          <w:sz w:val="24"/>
          <w:szCs w:val="24"/>
        </w:rPr>
        <w:t xml:space="preserve"> partnerships among stakeholders and ensuring </w:t>
      </w:r>
      <w:r w:rsidR="00FA14A0" w:rsidRPr="005F5C04">
        <w:rPr>
          <w:rFonts w:ascii="Times New Roman" w:hAnsi="Times New Roman" w:cs="Times New Roman"/>
          <w:sz w:val="24"/>
          <w:szCs w:val="24"/>
        </w:rPr>
        <w:t>controlled development and land use.</w:t>
      </w:r>
      <w:r w:rsidR="0040210E" w:rsidRPr="005F5C04">
        <w:rPr>
          <w:rFonts w:ascii="Times New Roman" w:hAnsi="Times New Roman" w:cs="Times New Roman"/>
          <w:sz w:val="24"/>
          <w:szCs w:val="24"/>
        </w:rPr>
        <w:t xml:space="preserve"> In addition, the </w:t>
      </w:r>
      <w:r w:rsidR="006C56B0" w:rsidRPr="005F5C04">
        <w:rPr>
          <w:rFonts w:ascii="Times New Roman" w:hAnsi="Times New Roman" w:cs="Times New Roman"/>
          <w:sz w:val="24"/>
          <w:szCs w:val="24"/>
        </w:rPr>
        <w:t>County</w:t>
      </w:r>
      <w:r w:rsidR="007A5F29"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0040210E" w:rsidRPr="005F5C04">
        <w:rPr>
          <w:rFonts w:ascii="Times New Roman" w:hAnsi="Times New Roman" w:cs="Times New Roman"/>
          <w:sz w:val="24"/>
          <w:szCs w:val="24"/>
        </w:rPr>
        <w:t xml:space="preserve"> is committed to playing</w:t>
      </w:r>
      <w:r w:rsidR="0031738D" w:rsidRPr="005F5C04">
        <w:rPr>
          <w:rFonts w:ascii="Times New Roman" w:hAnsi="Times New Roman" w:cs="Times New Roman"/>
          <w:sz w:val="24"/>
          <w:szCs w:val="24"/>
        </w:rPr>
        <w:t xml:space="preserve"> a key role in the participatory partnership with investors has been invaluable and the </w:t>
      </w:r>
      <w:r w:rsidR="006C56B0" w:rsidRPr="005F5C04">
        <w:rPr>
          <w:rFonts w:ascii="Times New Roman" w:hAnsi="Times New Roman" w:cs="Times New Roman"/>
          <w:sz w:val="24"/>
          <w:szCs w:val="24"/>
        </w:rPr>
        <w:t>County</w:t>
      </w:r>
      <w:r w:rsidR="007A5F29"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0031738D" w:rsidRPr="005F5C04">
        <w:rPr>
          <w:rFonts w:ascii="Times New Roman" w:hAnsi="Times New Roman" w:cs="Times New Roman"/>
          <w:sz w:val="24"/>
          <w:szCs w:val="24"/>
        </w:rPr>
        <w:t xml:space="preserve"> will continue to encourage this collaboration and partnerships</w:t>
      </w:r>
      <w:r w:rsidR="00D44E34" w:rsidRPr="005F5C04">
        <w:rPr>
          <w:rFonts w:ascii="Times New Roman" w:hAnsi="Times New Roman" w:cs="Times New Roman"/>
          <w:sz w:val="24"/>
          <w:szCs w:val="24"/>
        </w:rPr>
        <w:t xml:space="preserve"> for the purposes of realizing synergies, providing linkages, promoting trust goodwill and ownership among all stakeholders.</w:t>
      </w:r>
    </w:p>
    <w:p w14:paraId="3E62FBB5" w14:textId="77777777" w:rsidR="0076121F" w:rsidRDefault="0076121F" w:rsidP="00256594">
      <w:pPr>
        <w:jc w:val="both"/>
        <w:rPr>
          <w:rFonts w:ascii="Times New Roman" w:eastAsiaTheme="majorEastAsia" w:hAnsi="Times New Roman" w:cs="Times New Roman"/>
          <w:b/>
          <w:bCs/>
          <w:sz w:val="32"/>
          <w:szCs w:val="32"/>
        </w:rPr>
      </w:pPr>
      <w:bookmarkStart w:id="10" w:name="_Toc22889574"/>
      <w:r>
        <w:rPr>
          <w:rFonts w:ascii="Times New Roman" w:hAnsi="Times New Roman" w:cs="Times New Roman"/>
          <w:b/>
          <w:bCs/>
        </w:rPr>
        <w:br w:type="page"/>
      </w:r>
    </w:p>
    <w:p w14:paraId="0C04C232" w14:textId="4D227803" w:rsidR="00C07660" w:rsidRPr="005F5C04" w:rsidRDefault="00D767D8" w:rsidP="005F5C04">
      <w:pPr>
        <w:pStyle w:val="Heading1"/>
        <w:jc w:val="center"/>
        <w:rPr>
          <w:rFonts w:ascii="Times New Roman" w:hAnsi="Times New Roman" w:cs="Times New Roman"/>
          <w:b/>
          <w:bCs/>
          <w:color w:val="auto"/>
        </w:rPr>
      </w:pPr>
      <w:bookmarkStart w:id="11" w:name="_Toc58594666"/>
      <w:r w:rsidRPr="005F5C04">
        <w:rPr>
          <w:rFonts w:ascii="Times New Roman" w:hAnsi="Times New Roman" w:cs="Times New Roman"/>
          <w:b/>
          <w:bCs/>
          <w:color w:val="auto"/>
        </w:rPr>
        <w:lastRenderedPageBreak/>
        <w:t>CHAPTER TWO</w:t>
      </w:r>
      <w:r w:rsidR="00BA0CC1" w:rsidRPr="005F5C04">
        <w:rPr>
          <w:rFonts w:ascii="Times New Roman" w:hAnsi="Times New Roman" w:cs="Times New Roman"/>
          <w:b/>
          <w:bCs/>
          <w:color w:val="auto"/>
        </w:rPr>
        <w:t>: POLICY</w:t>
      </w:r>
      <w:bookmarkEnd w:id="10"/>
      <w:r w:rsidR="005F5C04">
        <w:rPr>
          <w:rFonts w:ascii="Times New Roman" w:hAnsi="Times New Roman" w:cs="Times New Roman"/>
          <w:b/>
          <w:bCs/>
          <w:color w:val="auto"/>
        </w:rPr>
        <w:t xml:space="preserve"> </w:t>
      </w:r>
      <w:r w:rsidR="00DD181E" w:rsidRPr="005F5C04">
        <w:rPr>
          <w:rFonts w:ascii="Times New Roman" w:hAnsi="Times New Roman" w:cs="Times New Roman"/>
          <w:b/>
          <w:bCs/>
          <w:color w:val="auto"/>
        </w:rPr>
        <w:t>GUIDELINES AND WAY FORWARD</w:t>
      </w:r>
      <w:bookmarkEnd w:id="11"/>
    </w:p>
    <w:p w14:paraId="2D9AAA71" w14:textId="77777777" w:rsidR="003E233B" w:rsidRPr="005F5C04" w:rsidRDefault="003E233B" w:rsidP="00256594">
      <w:pPr>
        <w:pStyle w:val="Heading2"/>
        <w:jc w:val="both"/>
        <w:rPr>
          <w:rFonts w:ascii="Times New Roman" w:hAnsi="Times New Roman" w:cs="Times New Roman"/>
          <w:b/>
          <w:bCs/>
          <w:color w:val="auto"/>
        </w:rPr>
      </w:pPr>
      <w:bookmarkStart w:id="12" w:name="_Toc58594667"/>
      <w:r w:rsidRPr="005F5C04">
        <w:rPr>
          <w:rFonts w:ascii="Times New Roman" w:hAnsi="Times New Roman" w:cs="Times New Roman"/>
          <w:b/>
          <w:bCs/>
          <w:color w:val="auto"/>
        </w:rPr>
        <w:t>2.1 Overview</w:t>
      </w:r>
      <w:bookmarkEnd w:id="12"/>
    </w:p>
    <w:p w14:paraId="21898652" w14:textId="1CE2EB3D" w:rsidR="003F3BF2" w:rsidRPr="005F5C04" w:rsidRDefault="003F3BF2" w:rsidP="00256594">
      <w:pPr>
        <w:jc w:val="both"/>
        <w:rPr>
          <w:rFonts w:ascii="Times New Roman" w:hAnsi="Times New Roman" w:cs="Times New Roman"/>
          <w:b/>
        </w:rPr>
      </w:pPr>
      <w:r w:rsidRPr="005F5C04">
        <w:rPr>
          <w:rFonts w:ascii="Times New Roman" w:hAnsi="Times New Roman" w:cs="Times New Roman"/>
          <w:sz w:val="24"/>
          <w:szCs w:val="24"/>
        </w:rPr>
        <w:t xml:space="preserve">In response to the issues </w:t>
      </w:r>
      <w:r w:rsidR="00DD181E" w:rsidRPr="005F5C04">
        <w:rPr>
          <w:rFonts w:ascii="Times New Roman" w:hAnsi="Times New Roman" w:cs="Times New Roman"/>
          <w:sz w:val="24"/>
          <w:szCs w:val="24"/>
        </w:rPr>
        <w:t>raised in</w:t>
      </w:r>
      <w:r w:rsidRPr="005F5C04">
        <w:rPr>
          <w:rFonts w:ascii="Times New Roman" w:hAnsi="Times New Roman" w:cs="Times New Roman"/>
          <w:sz w:val="24"/>
          <w:szCs w:val="24"/>
        </w:rPr>
        <w:t xml:space="preserve"> the earlier chapters,</w:t>
      </w:r>
      <w:r w:rsidR="00335E60" w:rsidRPr="005F5C04">
        <w:rPr>
          <w:rFonts w:ascii="Times New Roman" w:hAnsi="Times New Roman" w:cs="Times New Roman"/>
          <w:sz w:val="24"/>
          <w:szCs w:val="24"/>
        </w:rPr>
        <w:t xml:space="preserve"> the following policy</w:t>
      </w:r>
      <w:r w:rsidR="00DD181E" w:rsidRPr="005F5C04">
        <w:rPr>
          <w:rFonts w:ascii="Times New Roman" w:hAnsi="Times New Roman" w:cs="Times New Roman"/>
          <w:sz w:val="24"/>
          <w:szCs w:val="24"/>
        </w:rPr>
        <w:t xml:space="preserve"> guidelines</w:t>
      </w:r>
      <w:r w:rsidR="00335E60" w:rsidRPr="005F5C04">
        <w:rPr>
          <w:rFonts w:ascii="Times New Roman" w:hAnsi="Times New Roman" w:cs="Times New Roman"/>
          <w:sz w:val="24"/>
          <w:szCs w:val="24"/>
        </w:rPr>
        <w:t xml:space="preserve"> and </w:t>
      </w:r>
      <w:r w:rsidR="00DD181E" w:rsidRPr="005F5C04">
        <w:rPr>
          <w:rFonts w:ascii="Times New Roman" w:hAnsi="Times New Roman" w:cs="Times New Roman"/>
          <w:sz w:val="24"/>
          <w:szCs w:val="24"/>
        </w:rPr>
        <w:t xml:space="preserve">strategies have been identified to ease the immediate long-term operations of the </w:t>
      </w:r>
      <w:r w:rsidR="006C56B0" w:rsidRPr="005F5C04">
        <w:rPr>
          <w:rFonts w:ascii="Times New Roman" w:hAnsi="Times New Roman" w:cs="Times New Roman"/>
          <w:sz w:val="24"/>
          <w:szCs w:val="24"/>
        </w:rPr>
        <w:t>County</w:t>
      </w:r>
      <w:r w:rsidR="00782D8C">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00DD181E" w:rsidRPr="005F5C04">
        <w:rPr>
          <w:rFonts w:ascii="Times New Roman" w:hAnsi="Times New Roman" w:cs="Times New Roman"/>
          <w:sz w:val="24"/>
          <w:szCs w:val="24"/>
        </w:rPr>
        <w:t xml:space="preserve"> of Nyeri in respect to surveying of land within the </w:t>
      </w:r>
      <w:r w:rsidR="006C56B0" w:rsidRPr="005F5C04">
        <w:rPr>
          <w:rFonts w:ascii="Times New Roman" w:hAnsi="Times New Roman" w:cs="Times New Roman"/>
          <w:sz w:val="24"/>
          <w:szCs w:val="24"/>
        </w:rPr>
        <w:t>County</w:t>
      </w:r>
      <w:r w:rsidR="00DD181E" w:rsidRPr="005F5C04">
        <w:rPr>
          <w:rFonts w:ascii="Times New Roman" w:hAnsi="Times New Roman" w:cs="Times New Roman"/>
          <w:sz w:val="24"/>
          <w:szCs w:val="24"/>
        </w:rPr>
        <w:t>.</w:t>
      </w:r>
    </w:p>
    <w:p w14:paraId="33F2C664" w14:textId="181C5220" w:rsidR="00DD181E" w:rsidRPr="005F5C04" w:rsidRDefault="00DD181E" w:rsidP="00256594">
      <w:pPr>
        <w:jc w:val="both"/>
        <w:rPr>
          <w:rFonts w:ascii="Times New Roman" w:hAnsi="Times New Roman" w:cs="Times New Roman"/>
          <w:sz w:val="24"/>
          <w:szCs w:val="24"/>
        </w:rPr>
      </w:pPr>
      <w:r w:rsidRPr="005F5C04">
        <w:rPr>
          <w:rFonts w:ascii="Times New Roman" w:hAnsi="Times New Roman" w:cs="Times New Roman"/>
          <w:sz w:val="24"/>
          <w:szCs w:val="24"/>
        </w:rPr>
        <w:t xml:space="preserve">It must be restated at this point that this policy has and is limited to the extent of the existing </w:t>
      </w:r>
      <w:r w:rsidR="00256594" w:rsidRPr="005F5C04">
        <w:rPr>
          <w:rFonts w:ascii="Times New Roman" w:hAnsi="Times New Roman" w:cs="Times New Roman"/>
          <w:sz w:val="24"/>
          <w:szCs w:val="24"/>
        </w:rPr>
        <w:t>one-sided</w:t>
      </w:r>
      <w:r w:rsidRPr="005F5C04">
        <w:rPr>
          <w:rFonts w:ascii="Times New Roman" w:hAnsi="Times New Roman" w:cs="Times New Roman"/>
          <w:sz w:val="24"/>
          <w:szCs w:val="24"/>
        </w:rPr>
        <w:t xml:space="preserve"> laws which clearly favour the National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in respect to Surveying. The policies are as hereunder;</w:t>
      </w:r>
    </w:p>
    <w:p w14:paraId="03B1B290" w14:textId="77777777" w:rsidR="003E233B" w:rsidRPr="005F5C04" w:rsidRDefault="003E233B" w:rsidP="00256594">
      <w:pPr>
        <w:pStyle w:val="Heading2"/>
        <w:jc w:val="both"/>
        <w:rPr>
          <w:rFonts w:ascii="Times New Roman" w:hAnsi="Times New Roman" w:cs="Times New Roman"/>
          <w:b/>
          <w:bCs/>
          <w:color w:val="auto"/>
        </w:rPr>
      </w:pPr>
      <w:bookmarkStart w:id="13" w:name="_Toc58594668"/>
      <w:r w:rsidRPr="005F5C04">
        <w:rPr>
          <w:rFonts w:ascii="Times New Roman" w:hAnsi="Times New Roman" w:cs="Times New Roman"/>
          <w:b/>
          <w:bCs/>
          <w:color w:val="auto"/>
        </w:rPr>
        <w:t>2.2 Proposed Principles and Values (policies)</w:t>
      </w:r>
      <w:bookmarkEnd w:id="13"/>
    </w:p>
    <w:p w14:paraId="531BF5AF" w14:textId="77777777" w:rsidR="006206F1" w:rsidRPr="005F5C04" w:rsidRDefault="003E233B" w:rsidP="00256594">
      <w:pPr>
        <w:pStyle w:val="Heading3"/>
        <w:jc w:val="both"/>
        <w:rPr>
          <w:rFonts w:ascii="Times New Roman" w:hAnsi="Times New Roman" w:cs="Times New Roman"/>
          <w:b/>
          <w:bCs/>
          <w:color w:val="auto"/>
        </w:rPr>
      </w:pPr>
      <w:bookmarkStart w:id="14" w:name="_Toc58594669"/>
      <w:r w:rsidRPr="005F5C04">
        <w:rPr>
          <w:rFonts w:ascii="Times New Roman" w:hAnsi="Times New Roman" w:cs="Times New Roman"/>
          <w:b/>
          <w:bCs/>
          <w:color w:val="auto"/>
        </w:rPr>
        <w:t>i</w:t>
      </w:r>
      <w:r w:rsidR="006206F1" w:rsidRPr="005F5C04">
        <w:rPr>
          <w:rFonts w:ascii="Times New Roman" w:hAnsi="Times New Roman" w:cs="Times New Roman"/>
          <w:b/>
          <w:bCs/>
          <w:color w:val="auto"/>
        </w:rPr>
        <w:t>: To establish a</w:t>
      </w:r>
      <w:r w:rsidR="0058747A" w:rsidRPr="005F5C04">
        <w:rPr>
          <w:rFonts w:ascii="Times New Roman" w:hAnsi="Times New Roman" w:cs="Times New Roman"/>
          <w:b/>
          <w:bCs/>
          <w:color w:val="auto"/>
        </w:rPr>
        <w:t xml:space="preserve"> Geographical Information Sy</w:t>
      </w:r>
      <w:r w:rsidR="000261D2" w:rsidRPr="005F5C04">
        <w:rPr>
          <w:rFonts w:ascii="Times New Roman" w:hAnsi="Times New Roman" w:cs="Times New Roman"/>
          <w:b/>
          <w:bCs/>
          <w:color w:val="auto"/>
        </w:rPr>
        <w:t>s</w:t>
      </w:r>
      <w:r w:rsidR="0058747A" w:rsidRPr="005F5C04">
        <w:rPr>
          <w:rFonts w:ascii="Times New Roman" w:hAnsi="Times New Roman" w:cs="Times New Roman"/>
          <w:b/>
          <w:bCs/>
          <w:color w:val="auto"/>
        </w:rPr>
        <w:t>tem.</w:t>
      </w:r>
      <w:bookmarkEnd w:id="14"/>
    </w:p>
    <w:p w14:paraId="72AD1D54" w14:textId="77777777" w:rsidR="00DD181E" w:rsidRPr="005F5C04" w:rsidRDefault="00DD181E" w:rsidP="00256594">
      <w:pPr>
        <w:jc w:val="both"/>
        <w:rPr>
          <w:rFonts w:ascii="Times New Roman" w:hAnsi="Times New Roman" w:cs="Times New Roman"/>
          <w:sz w:val="24"/>
          <w:szCs w:val="24"/>
        </w:rPr>
      </w:pPr>
      <w:r w:rsidRPr="005F5C04">
        <w:rPr>
          <w:rFonts w:ascii="Times New Roman" w:hAnsi="Times New Roman" w:cs="Times New Roman"/>
          <w:sz w:val="24"/>
          <w:szCs w:val="24"/>
        </w:rPr>
        <w:t xml:space="preserve">The </w:t>
      </w:r>
      <w:r w:rsidR="006C56B0" w:rsidRPr="005F5C04">
        <w:rPr>
          <w:rFonts w:ascii="Times New Roman" w:hAnsi="Times New Roman" w:cs="Times New Roman"/>
          <w:sz w:val="24"/>
          <w:szCs w:val="24"/>
        </w:rPr>
        <w:t>County</w:t>
      </w:r>
      <w:r w:rsidR="007A5F29"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of Nyeri ought to come up with a one stop shop where all Geographical, surveying, boundaries and other related information can be stored. The storage may be either manual, digital or a combination of both.</w:t>
      </w:r>
    </w:p>
    <w:p w14:paraId="764B08C9" w14:textId="77777777" w:rsidR="00DD181E" w:rsidRPr="005F5C04" w:rsidRDefault="00DD181E" w:rsidP="00256594">
      <w:pPr>
        <w:jc w:val="both"/>
        <w:rPr>
          <w:rFonts w:ascii="Times New Roman" w:hAnsi="Times New Roman" w:cs="Times New Roman"/>
          <w:sz w:val="24"/>
          <w:szCs w:val="24"/>
        </w:rPr>
      </w:pPr>
      <w:r w:rsidRPr="005F5C04">
        <w:rPr>
          <w:rFonts w:ascii="Times New Roman" w:hAnsi="Times New Roman" w:cs="Times New Roman"/>
          <w:sz w:val="24"/>
          <w:szCs w:val="24"/>
        </w:rPr>
        <w:t xml:space="preserve">These records would easily assist the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and its inhabitants in easing identification of problems and eas</w:t>
      </w:r>
      <w:r w:rsidR="00387A48" w:rsidRPr="005F5C04">
        <w:rPr>
          <w:rFonts w:ascii="Times New Roman" w:hAnsi="Times New Roman" w:cs="Times New Roman"/>
          <w:sz w:val="24"/>
          <w:szCs w:val="24"/>
        </w:rPr>
        <w:t>ing resolutions of the same.</w:t>
      </w:r>
    </w:p>
    <w:p w14:paraId="379D0F2A" w14:textId="48673A28" w:rsidR="00387A48" w:rsidRPr="005F5C04" w:rsidRDefault="00387A48" w:rsidP="00256594">
      <w:pPr>
        <w:jc w:val="both"/>
        <w:rPr>
          <w:rFonts w:ascii="Times New Roman" w:hAnsi="Times New Roman" w:cs="Times New Roman"/>
          <w:sz w:val="24"/>
          <w:szCs w:val="24"/>
        </w:rPr>
      </w:pPr>
      <w:r w:rsidRPr="005F5C04">
        <w:rPr>
          <w:rFonts w:ascii="Times New Roman" w:hAnsi="Times New Roman" w:cs="Times New Roman"/>
          <w:sz w:val="24"/>
          <w:szCs w:val="24"/>
        </w:rPr>
        <w:t>The information may be manned through establishment of a sub-office within the Directorate of Surveying.</w:t>
      </w:r>
      <w:r w:rsidR="00782D8C">
        <w:rPr>
          <w:rFonts w:ascii="Times New Roman" w:hAnsi="Times New Roman" w:cs="Times New Roman"/>
          <w:sz w:val="24"/>
          <w:szCs w:val="24"/>
        </w:rPr>
        <w:t xml:space="preserve"> </w:t>
      </w:r>
      <w:r w:rsidRPr="005F5C04">
        <w:rPr>
          <w:rFonts w:ascii="Times New Roman" w:hAnsi="Times New Roman" w:cs="Times New Roman"/>
          <w:sz w:val="24"/>
          <w:szCs w:val="24"/>
        </w:rPr>
        <w:t>The implementation ought to be achieved through guideline (2) and (3) below.</w:t>
      </w:r>
    </w:p>
    <w:p w14:paraId="1F5B99BF" w14:textId="77777777" w:rsidR="00F43EE6" w:rsidRPr="005F5C04" w:rsidRDefault="00504A82" w:rsidP="00256594">
      <w:pPr>
        <w:jc w:val="both"/>
        <w:rPr>
          <w:rFonts w:ascii="Times New Roman" w:hAnsi="Times New Roman" w:cs="Times New Roman"/>
          <w:b/>
          <w:sz w:val="24"/>
          <w:szCs w:val="24"/>
          <w:u w:val="single"/>
        </w:rPr>
      </w:pPr>
      <w:r w:rsidRPr="005F5C04">
        <w:rPr>
          <w:rFonts w:ascii="Times New Roman" w:hAnsi="Times New Roman" w:cs="Times New Roman"/>
          <w:b/>
          <w:sz w:val="24"/>
          <w:szCs w:val="24"/>
          <w:u w:val="single"/>
        </w:rPr>
        <w:t>Strategies</w:t>
      </w:r>
    </w:p>
    <w:p w14:paraId="182605E9" w14:textId="77777777" w:rsidR="004A0F30" w:rsidRPr="005F5C04" w:rsidRDefault="004A0F30" w:rsidP="00256594">
      <w:pPr>
        <w:pStyle w:val="ListParagraph"/>
        <w:numPr>
          <w:ilvl w:val="0"/>
          <w:numId w:val="19"/>
        </w:numPr>
        <w:jc w:val="both"/>
        <w:rPr>
          <w:rFonts w:ascii="Times New Roman" w:hAnsi="Times New Roman" w:cs="Times New Roman"/>
          <w:b/>
          <w:sz w:val="24"/>
          <w:szCs w:val="24"/>
          <w:u w:val="single"/>
        </w:rPr>
      </w:pPr>
      <w:r w:rsidRPr="005F5C04">
        <w:rPr>
          <w:rFonts w:ascii="Times New Roman" w:hAnsi="Times New Roman" w:cs="Times New Roman"/>
          <w:sz w:val="24"/>
          <w:szCs w:val="24"/>
        </w:rPr>
        <w:t xml:space="preserve">To enable the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to keep track of the existing zones and it may also other zones that the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may deem necessary.</w:t>
      </w:r>
    </w:p>
    <w:p w14:paraId="05BD871A" w14:textId="77777777" w:rsidR="00C87D95" w:rsidRPr="005F5C04" w:rsidRDefault="003E233B" w:rsidP="00256594">
      <w:pPr>
        <w:pStyle w:val="Heading3"/>
        <w:jc w:val="both"/>
        <w:rPr>
          <w:rFonts w:ascii="Times New Roman" w:hAnsi="Times New Roman" w:cs="Times New Roman"/>
          <w:b/>
          <w:bCs/>
          <w:color w:val="auto"/>
        </w:rPr>
      </w:pPr>
      <w:bookmarkStart w:id="15" w:name="_Toc58594670"/>
      <w:r w:rsidRPr="005F5C04">
        <w:rPr>
          <w:rFonts w:ascii="Times New Roman" w:hAnsi="Times New Roman" w:cs="Times New Roman"/>
          <w:b/>
          <w:bCs/>
          <w:color w:val="auto"/>
        </w:rPr>
        <w:t>ii</w:t>
      </w:r>
      <w:r w:rsidR="00C87D95" w:rsidRPr="005F5C04">
        <w:rPr>
          <w:rFonts w:ascii="Times New Roman" w:hAnsi="Times New Roman" w:cs="Times New Roman"/>
          <w:b/>
          <w:bCs/>
          <w:color w:val="auto"/>
        </w:rPr>
        <w:t>: To mobilize resources to develop survey framework.</w:t>
      </w:r>
      <w:bookmarkEnd w:id="15"/>
    </w:p>
    <w:p w14:paraId="52F4A08C" w14:textId="77777777" w:rsidR="003E233B" w:rsidRPr="005F5C04" w:rsidRDefault="003E233B" w:rsidP="00256594">
      <w:pPr>
        <w:jc w:val="both"/>
        <w:rPr>
          <w:rFonts w:ascii="Times New Roman" w:hAnsi="Times New Roman" w:cs="Times New Roman"/>
          <w:sz w:val="24"/>
          <w:szCs w:val="24"/>
        </w:rPr>
      </w:pPr>
      <w:r w:rsidRPr="005F5C04">
        <w:rPr>
          <w:rFonts w:ascii="Times New Roman" w:hAnsi="Times New Roman" w:cs="Times New Roman"/>
          <w:sz w:val="24"/>
          <w:szCs w:val="24"/>
        </w:rPr>
        <w:t>As a Department Surveying is quite Central in the development of a County. All efforts must be made to make it f9inacially independent. The strategies and proposals are;</w:t>
      </w:r>
    </w:p>
    <w:p w14:paraId="0DC00C3B" w14:textId="77777777" w:rsidR="00C87D95" w:rsidRPr="005F5C04" w:rsidRDefault="00C87D95" w:rsidP="00256594">
      <w:pPr>
        <w:pStyle w:val="ListParagraph"/>
        <w:numPr>
          <w:ilvl w:val="0"/>
          <w:numId w:val="16"/>
        </w:numPr>
        <w:jc w:val="both"/>
        <w:rPr>
          <w:rFonts w:ascii="Times New Roman" w:hAnsi="Times New Roman" w:cs="Times New Roman"/>
          <w:sz w:val="24"/>
          <w:szCs w:val="24"/>
        </w:rPr>
      </w:pPr>
      <w:r w:rsidRPr="005F5C04">
        <w:rPr>
          <w:rFonts w:ascii="Times New Roman" w:hAnsi="Times New Roman" w:cs="Times New Roman"/>
          <w:sz w:val="24"/>
          <w:szCs w:val="24"/>
        </w:rPr>
        <w:t>Lobby for increased budgetary allocation.</w:t>
      </w:r>
    </w:p>
    <w:p w14:paraId="1BA1E018" w14:textId="77777777" w:rsidR="00DD181E" w:rsidRPr="005F5C04" w:rsidRDefault="00C87D95" w:rsidP="00256594">
      <w:pPr>
        <w:pStyle w:val="ListParagraph"/>
        <w:numPr>
          <w:ilvl w:val="0"/>
          <w:numId w:val="16"/>
        </w:numPr>
        <w:jc w:val="both"/>
        <w:rPr>
          <w:rFonts w:ascii="Times New Roman" w:hAnsi="Times New Roman" w:cs="Times New Roman"/>
          <w:sz w:val="24"/>
          <w:szCs w:val="24"/>
        </w:rPr>
      </w:pPr>
      <w:r w:rsidRPr="005F5C04">
        <w:rPr>
          <w:rFonts w:ascii="Times New Roman" w:hAnsi="Times New Roman" w:cs="Times New Roman"/>
          <w:sz w:val="24"/>
          <w:szCs w:val="24"/>
        </w:rPr>
        <w:t>Providing the means of achieving the key elements of the Survey Policy.</w:t>
      </w:r>
    </w:p>
    <w:p w14:paraId="2C1EB616" w14:textId="77777777" w:rsidR="00DD181E" w:rsidRPr="005F5C04" w:rsidRDefault="00DD181E" w:rsidP="00256594">
      <w:pPr>
        <w:pStyle w:val="ListParagraph"/>
        <w:jc w:val="both"/>
        <w:rPr>
          <w:rFonts w:ascii="Times New Roman" w:hAnsi="Times New Roman" w:cs="Times New Roman"/>
          <w:sz w:val="24"/>
          <w:szCs w:val="24"/>
        </w:rPr>
      </w:pPr>
    </w:p>
    <w:p w14:paraId="313C3AC4" w14:textId="77777777" w:rsidR="00C87D95" w:rsidRPr="005F5C04" w:rsidRDefault="003E233B" w:rsidP="00256594">
      <w:pPr>
        <w:pStyle w:val="Heading3"/>
        <w:jc w:val="both"/>
        <w:rPr>
          <w:rFonts w:ascii="Times New Roman" w:hAnsi="Times New Roman" w:cs="Times New Roman"/>
          <w:b/>
          <w:bCs/>
          <w:color w:val="auto"/>
        </w:rPr>
      </w:pPr>
      <w:bookmarkStart w:id="16" w:name="_Toc58594671"/>
      <w:r w:rsidRPr="005F5C04">
        <w:rPr>
          <w:rFonts w:ascii="Times New Roman" w:hAnsi="Times New Roman" w:cs="Times New Roman"/>
          <w:b/>
          <w:bCs/>
          <w:color w:val="auto"/>
        </w:rPr>
        <w:t>iii</w:t>
      </w:r>
      <w:r w:rsidR="00C87D95" w:rsidRPr="005F5C04">
        <w:rPr>
          <w:rFonts w:ascii="Times New Roman" w:hAnsi="Times New Roman" w:cs="Times New Roman"/>
          <w:b/>
          <w:bCs/>
          <w:color w:val="auto"/>
        </w:rPr>
        <w:t xml:space="preserve">: To build capacity on survey in the </w:t>
      </w:r>
      <w:r w:rsidR="006C56B0" w:rsidRPr="005F5C04">
        <w:rPr>
          <w:rFonts w:ascii="Times New Roman" w:hAnsi="Times New Roman" w:cs="Times New Roman"/>
          <w:b/>
          <w:bCs/>
          <w:color w:val="auto"/>
        </w:rPr>
        <w:t>County</w:t>
      </w:r>
      <w:bookmarkEnd w:id="16"/>
    </w:p>
    <w:p w14:paraId="6EA743B2" w14:textId="77777777" w:rsidR="00C87D95" w:rsidRPr="005F5C04" w:rsidRDefault="00C87D95" w:rsidP="00256594">
      <w:pPr>
        <w:jc w:val="both"/>
        <w:rPr>
          <w:rFonts w:ascii="Times New Roman" w:hAnsi="Times New Roman" w:cs="Times New Roman"/>
          <w:b/>
          <w:sz w:val="24"/>
          <w:szCs w:val="24"/>
          <w:u w:val="single"/>
        </w:rPr>
      </w:pPr>
      <w:r w:rsidRPr="005F5C04">
        <w:rPr>
          <w:rFonts w:ascii="Times New Roman" w:hAnsi="Times New Roman" w:cs="Times New Roman"/>
          <w:b/>
          <w:sz w:val="24"/>
          <w:szCs w:val="24"/>
          <w:u w:val="single"/>
        </w:rPr>
        <w:t>Strategies</w:t>
      </w:r>
    </w:p>
    <w:p w14:paraId="21DD0358" w14:textId="77777777" w:rsidR="00C87D95" w:rsidRPr="005F5C04" w:rsidRDefault="00C87D95" w:rsidP="00256594">
      <w:pPr>
        <w:pStyle w:val="ListParagraph"/>
        <w:numPr>
          <w:ilvl w:val="0"/>
          <w:numId w:val="17"/>
        </w:numPr>
        <w:jc w:val="both"/>
        <w:rPr>
          <w:rFonts w:ascii="Times New Roman" w:hAnsi="Times New Roman" w:cs="Times New Roman"/>
          <w:sz w:val="24"/>
          <w:szCs w:val="24"/>
        </w:rPr>
      </w:pPr>
      <w:r w:rsidRPr="005F5C04">
        <w:rPr>
          <w:rFonts w:ascii="Times New Roman" w:hAnsi="Times New Roman" w:cs="Times New Roman"/>
          <w:sz w:val="24"/>
          <w:szCs w:val="24"/>
        </w:rPr>
        <w:t>Recruit skilled personnel.</w:t>
      </w:r>
    </w:p>
    <w:p w14:paraId="36D60E3A" w14:textId="77777777" w:rsidR="00C87D95" w:rsidRPr="005F5C04" w:rsidRDefault="00C87D95" w:rsidP="00256594">
      <w:pPr>
        <w:pStyle w:val="ListParagraph"/>
        <w:numPr>
          <w:ilvl w:val="0"/>
          <w:numId w:val="17"/>
        </w:numPr>
        <w:jc w:val="both"/>
        <w:rPr>
          <w:rFonts w:ascii="Times New Roman" w:hAnsi="Times New Roman" w:cs="Times New Roman"/>
          <w:sz w:val="24"/>
          <w:szCs w:val="24"/>
        </w:rPr>
      </w:pPr>
      <w:r w:rsidRPr="005F5C04">
        <w:rPr>
          <w:rFonts w:ascii="Times New Roman" w:hAnsi="Times New Roman" w:cs="Times New Roman"/>
          <w:sz w:val="24"/>
          <w:szCs w:val="24"/>
        </w:rPr>
        <w:t>Provide relevant training to staff to equip them with adequate skills and enhance use of technology.</w:t>
      </w:r>
    </w:p>
    <w:p w14:paraId="4CEC96F2" w14:textId="77777777" w:rsidR="00C87D95" w:rsidRPr="005F5C04" w:rsidRDefault="00C87D95" w:rsidP="00256594">
      <w:pPr>
        <w:pStyle w:val="ListParagraph"/>
        <w:numPr>
          <w:ilvl w:val="0"/>
          <w:numId w:val="17"/>
        </w:numPr>
        <w:jc w:val="both"/>
        <w:rPr>
          <w:rFonts w:ascii="Times New Roman" w:hAnsi="Times New Roman" w:cs="Times New Roman"/>
          <w:sz w:val="24"/>
          <w:szCs w:val="24"/>
        </w:rPr>
      </w:pPr>
      <w:r w:rsidRPr="005F5C04">
        <w:rPr>
          <w:rFonts w:ascii="Times New Roman" w:hAnsi="Times New Roman" w:cs="Times New Roman"/>
          <w:sz w:val="24"/>
          <w:szCs w:val="24"/>
        </w:rPr>
        <w:t>Develop development application tools and automate the approval process.</w:t>
      </w:r>
    </w:p>
    <w:p w14:paraId="2B678D85" w14:textId="77777777" w:rsidR="00C87D95" w:rsidRPr="005F5C04" w:rsidRDefault="00C87D95" w:rsidP="00256594">
      <w:pPr>
        <w:pStyle w:val="ListParagraph"/>
        <w:numPr>
          <w:ilvl w:val="0"/>
          <w:numId w:val="17"/>
        </w:numPr>
        <w:jc w:val="both"/>
        <w:rPr>
          <w:rFonts w:ascii="Times New Roman" w:hAnsi="Times New Roman" w:cs="Times New Roman"/>
          <w:sz w:val="24"/>
          <w:szCs w:val="24"/>
        </w:rPr>
      </w:pPr>
      <w:r w:rsidRPr="005F5C04">
        <w:rPr>
          <w:rFonts w:ascii="Times New Roman" w:hAnsi="Times New Roman" w:cs="Times New Roman"/>
          <w:sz w:val="24"/>
          <w:szCs w:val="24"/>
        </w:rPr>
        <w:t>Sensitize the members of the public on the need to comply with the law.</w:t>
      </w:r>
    </w:p>
    <w:p w14:paraId="3EACE55C" w14:textId="77777777" w:rsidR="00124AC6" w:rsidRPr="005F5C04" w:rsidRDefault="00124AC6" w:rsidP="00256594">
      <w:pPr>
        <w:jc w:val="both"/>
        <w:rPr>
          <w:rFonts w:ascii="Times New Roman" w:hAnsi="Times New Roman" w:cs="Times New Roman"/>
          <w:sz w:val="24"/>
          <w:szCs w:val="24"/>
        </w:rPr>
      </w:pPr>
    </w:p>
    <w:p w14:paraId="09E7BD30" w14:textId="77777777" w:rsidR="00F31B65" w:rsidRPr="00782D8C" w:rsidRDefault="003E233B" w:rsidP="00782D8C">
      <w:pPr>
        <w:pStyle w:val="Heading2"/>
        <w:rPr>
          <w:rFonts w:ascii="Times New Roman" w:hAnsi="Times New Roman" w:cs="Times New Roman"/>
          <w:b/>
          <w:bCs/>
          <w:color w:val="auto"/>
        </w:rPr>
      </w:pPr>
      <w:bookmarkStart w:id="17" w:name="_Toc22889575"/>
      <w:bookmarkStart w:id="18" w:name="_Toc58594672"/>
      <w:r w:rsidRPr="00782D8C">
        <w:rPr>
          <w:rStyle w:val="Heading2Char"/>
          <w:rFonts w:ascii="Times New Roman" w:hAnsi="Times New Roman" w:cs="Times New Roman"/>
          <w:b/>
          <w:bCs/>
          <w:color w:val="auto"/>
        </w:rPr>
        <w:lastRenderedPageBreak/>
        <w:t>2.3</w:t>
      </w:r>
      <w:r w:rsidR="00387A48" w:rsidRPr="00782D8C">
        <w:rPr>
          <w:rStyle w:val="Heading2Char"/>
          <w:rFonts w:ascii="Times New Roman" w:hAnsi="Times New Roman" w:cs="Times New Roman"/>
          <w:b/>
          <w:bCs/>
          <w:color w:val="auto"/>
        </w:rPr>
        <w:t xml:space="preserve"> Legal</w:t>
      </w:r>
      <w:r w:rsidR="007A5F29" w:rsidRPr="00782D8C">
        <w:rPr>
          <w:rStyle w:val="Heading2Char"/>
          <w:rFonts w:ascii="Times New Roman" w:hAnsi="Times New Roman" w:cs="Times New Roman"/>
          <w:b/>
          <w:bCs/>
          <w:color w:val="auto"/>
        </w:rPr>
        <w:t xml:space="preserve"> </w:t>
      </w:r>
      <w:r w:rsidR="00387A48" w:rsidRPr="00782D8C">
        <w:rPr>
          <w:rStyle w:val="Heading2Char"/>
          <w:rFonts w:ascii="Times New Roman" w:hAnsi="Times New Roman" w:cs="Times New Roman"/>
          <w:b/>
          <w:bCs/>
          <w:color w:val="auto"/>
        </w:rPr>
        <w:t>Framework</w:t>
      </w:r>
      <w:r w:rsidR="00387A48" w:rsidRPr="00782D8C">
        <w:rPr>
          <w:rFonts w:ascii="Times New Roman" w:hAnsi="Times New Roman" w:cs="Times New Roman"/>
          <w:b/>
          <w:bCs/>
          <w:color w:val="auto"/>
        </w:rPr>
        <w:t>.</w:t>
      </w:r>
      <w:bookmarkEnd w:id="17"/>
      <w:bookmarkEnd w:id="18"/>
    </w:p>
    <w:p w14:paraId="1A5187D9" w14:textId="4A279CDA" w:rsidR="0075288F" w:rsidRPr="005F5C04" w:rsidRDefault="00387A48" w:rsidP="00256594">
      <w:pPr>
        <w:pStyle w:val="NoSpacing"/>
        <w:jc w:val="both"/>
      </w:pPr>
      <w:r w:rsidRPr="005F5C04">
        <w:rPr>
          <w:rFonts w:ascii="Times New Roman" w:hAnsi="Times New Roman" w:cs="Times New Roman"/>
          <w:sz w:val="24"/>
          <w:szCs w:val="24"/>
        </w:rPr>
        <w:t>The</w:t>
      </w:r>
      <w:r w:rsidR="007A5F29"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County</w:t>
      </w:r>
      <w:r w:rsidR="007A5F29"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of Nyeri ought to lobby for efficient harmonized and </w:t>
      </w:r>
      <w:r w:rsidR="00256594" w:rsidRPr="005F5C04">
        <w:rPr>
          <w:rFonts w:ascii="Times New Roman" w:hAnsi="Times New Roman" w:cs="Times New Roman"/>
          <w:sz w:val="24"/>
          <w:szCs w:val="24"/>
        </w:rPr>
        <w:t>cost-effective</w:t>
      </w:r>
      <w:r w:rsidRPr="005F5C04">
        <w:rPr>
          <w:rFonts w:ascii="Times New Roman" w:hAnsi="Times New Roman" w:cs="Times New Roman"/>
          <w:sz w:val="24"/>
          <w:szCs w:val="24"/>
        </w:rPr>
        <w:t xml:space="preserve"> legal environment on surveying within the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This may be achieved through the following values and principles</w:t>
      </w:r>
      <w:r w:rsidR="003E233B" w:rsidRPr="005F5C04">
        <w:t>;</w:t>
      </w:r>
    </w:p>
    <w:p w14:paraId="44D54628" w14:textId="77777777" w:rsidR="001D1DFA" w:rsidRPr="005F5C04" w:rsidRDefault="001D1DFA" w:rsidP="00256594">
      <w:pPr>
        <w:pStyle w:val="ListParagraph"/>
        <w:numPr>
          <w:ilvl w:val="0"/>
          <w:numId w:val="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Efficient and sustainable survey</w:t>
      </w:r>
      <w:r w:rsidR="00387A48" w:rsidRPr="005F5C04">
        <w:rPr>
          <w:rFonts w:ascii="Times New Roman" w:hAnsi="Times New Roman" w:cs="Times New Roman"/>
          <w:sz w:val="24"/>
          <w:szCs w:val="24"/>
        </w:rPr>
        <w:t xml:space="preserve"> within the </w:t>
      </w:r>
      <w:r w:rsidR="006C56B0" w:rsidRPr="005F5C04">
        <w:rPr>
          <w:rFonts w:ascii="Times New Roman" w:hAnsi="Times New Roman" w:cs="Times New Roman"/>
          <w:sz w:val="24"/>
          <w:szCs w:val="24"/>
        </w:rPr>
        <w:t>County</w:t>
      </w:r>
      <w:r w:rsidR="00387A48" w:rsidRPr="005F5C04">
        <w:rPr>
          <w:rFonts w:ascii="Times New Roman" w:hAnsi="Times New Roman" w:cs="Times New Roman"/>
          <w:sz w:val="24"/>
          <w:szCs w:val="24"/>
        </w:rPr>
        <w:t>.</w:t>
      </w:r>
    </w:p>
    <w:p w14:paraId="44F13A75" w14:textId="77777777" w:rsidR="00D9740D" w:rsidRPr="005F5C04" w:rsidRDefault="00D9740D" w:rsidP="00256594">
      <w:pPr>
        <w:pStyle w:val="ListParagraph"/>
        <w:numPr>
          <w:ilvl w:val="0"/>
          <w:numId w:val="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Integrity and adherence to the rule of law.</w:t>
      </w:r>
    </w:p>
    <w:p w14:paraId="755C70BE" w14:textId="77777777" w:rsidR="00622B75" w:rsidRPr="005F5C04" w:rsidRDefault="00622B75" w:rsidP="00256594">
      <w:pPr>
        <w:pStyle w:val="ListParagraph"/>
        <w:numPr>
          <w:ilvl w:val="0"/>
          <w:numId w:val="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Amicable resolution of land conflicts.</w:t>
      </w:r>
    </w:p>
    <w:p w14:paraId="765E2BD8" w14:textId="77777777" w:rsidR="00794169" w:rsidRPr="005F5C04" w:rsidRDefault="00794169" w:rsidP="00256594">
      <w:pPr>
        <w:pStyle w:val="ListParagraph"/>
        <w:numPr>
          <w:ilvl w:val="0"/>
          <w:numId w:val="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Access to land information.</w:t>
      </w:r>
    </w:p>
    <w:p w14:paraId="15C5035E" w14:textId="77777777" w:rsidR="00F01C0A" w:rsidRPr="005F5C04" w:rsidRDefault="00F01C0A" w:rsidP="00256594">
      <w:pPr>
        <w:pStyle w:val="ListParagraph"/>
        <w:numPr>
          <w:ilvl w:val="0"/>
          <w:numId w:val="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Oder and harmony in surveying.</w:t>
      </w:r>
    </w:p>
    <w:p w14:paraId="421EF767" w14:textId="77777777" w:rsidR="00090EB3" w:rsidRPr="005F5C04" w:rsidRDefault="00090EB3" w:rsidP="00256594">
      <w:pPr>
        <w:pStyle w:val="ListParagraph"/>
        <w:numPr>
          <w:ilvl w:val="0"/>
          <w:numId w:val="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Equity, inclusivity and transparency in decision making.</w:t>
      </w:r>
    </w:p>
    <w:p w14:paraId="3906047C" w14:textId="77777777" w:rsidR="0053487D" w:rsidRPr="005F5C04" w:rsidRDefault="003E233B" w:rsidP="00256594">
      <w:pPr>
        <w:pStyle w:val="Heading3"/>
        <w:numPr>
          <w:ilvl w:val="0"/>
          <w:numId w:val="31"/>
        </w:numPr>
        <w:jc w:val="both"/>
        <w:rPr>
          <w:rFonts w:ascii="Times New Roman" w:hAnsi="Times New Roman" w:cs="Times New Roman"/>
          <w:b/>
          <w:bCs/>
          <w:color w:val="auto"/>
        </w:rPr>
      </w:pPr>
      <w:bookmarkStart w:id="19" w:name="_Toc58594673"/>
      <w:r w:rsidRPr="005F5C04">
        <w:rPr>
          <w:rFonts w:ascii="Times New Roman" w:hAnsi="Times New Roman" w:cs="Times New Roman"/>
          <w:b/>
          <w:bCs/>
          <w:color w:val="auto"/>
        </w:rPr>
        <w:t>Constitutional Provisions</w:t>
      </w:r>
      <w:bookmarkEnd w:id="19"/>
    </w:p>
    <w:p w14:paraId="36E6C943" w14:textId="79CA156B" w:rsidR="00DE05A4" w:rsidRPr="005F5C04" w:rsidRDefault="00E74CDB"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policy is anchored </w:t>
      </w:r>
      <w:r w:rsidR="00D83302" w:rsidRPr="005F5C04">
        <w:rPr>
          <w:rFonts w:ascii="Times New Roman" w:hAnsi="Times New Roman" w:cs="Times New Roman"/>
          <w:sz w:val="24"/>
          <w:szCs w:val="24"/>
        </w:rPr>
        <w:t>on Article</w:t>
      </w:r>
      <w:r w:rsidR="00827EDA" w:rsidRPr="005F5C04">
        <w:rPr>
          <w:rFonts w:ascii="Times New Roman" w:hAnsi="Times New Roman" w:cs="Times New Roman"/>
          <w:sz w:val="24"/>
          <w:szCs w:val="24"/>
        </w:rPr>
        <w:t xml:space="preserve"> 186 (1) of </w:t>
      </w:r>
      <w:r w:rsidR="00387A48" w:rsidRPr="005F5C04">
        <w:rPr>
          <w:rFonts w:ascii="Times New Roman" w:hAnsi="Times New Roman" w:cs="Times New Roman"/>
          <w:sz w:val="24"/>
          <w:szCs w:val="24"/>
        </w:rPr>
        <w:t>the COK (2010)</w:t>
      </w:r>
      <w:r w:rsidRPr="005F5C04">
        <w:rPr>
          <w:rFonts w:ascii="Times New Roman" w:hAnsi="Times New Roman" w:cs="Times New Roman"/>
          <w:sz w:val="24"/>
          <w:szCs w:val="24"/>
        </w:rPr>
        <w:t xml:space="preserve">, </w:t>
      </w:r>
      <w:r w:rsidR="00DE05A4" w:rsidRPr="005F5C04">
        <w:rPr>
          <w:rFonts w:ascii="Times New Roman" w:hAnsi="Times New Roman" w:cs="Times New Roman"/>
          <w:sz w:val="24"/>
          <w:szCs w:val="24"/>
        </w:rPr>
        <w:t xml:space="preserve">and the resultant Fourth Schedule (Part </w:t>
      </w:r>
      <w:r w:rsidR="0017414A" w:rsidRPr="005F5C04">
        <w:rPr>
          <w:rFonts w:ascii="Times New Roman" w:hAnsi="Times New Roman" w:cs="Times New Roman"/>
          <w:sz w:val="24"/>
          <w:szCs w:val="24"/>
        </w:rPr>
        <w:t>2,</w:t>
      </w:r>
      <w:r w:rsidR="00CE7843" w:rsidRPr="005F5C04">
        <w:rPr>
          <w:rFonts w:ascii="Times New Roman" w:hAnsi="Times New Roman" w:cs="Times New Roman"/>
          <w:sz w:val="24"/>
          <w:szCs w:val="24"/>
        </w:rPr>
        <w:t xml:space="preserve"> Section</w:t>
      </w:r>
      <w:r w:rsidR="0017414A" w:rsidRPr="005F5C04">
        <w:rPr>
          <w:rFonts w:ascii="Times New Roman" w:hAnsi="Times New Roman" w:cs="Times New Roman"/>
          <w:sz w:val="24"/>
          <w:szCs w:val="24"/>
        </w:rPr>
        <w:t>8)</w:t>
      </w:r>
      <w:r w:rsidR="00DE05A4" w:rsidRPr="005F5C04">
        <w:rPr>
          <w:rFonts w:ascii="Times New Roman" w:hAnsi="Times New Roman" w:cs="Times New Roman"/>
          <w:sz w:val="24"/>
          <w:szCs w:val="24"/>
        </w:rPr>
        <w:t xml:space="preserve"> which provides for</w:t>
      </w:r>
      <w:r w:rsidR="00782D8C">
        <w:rPr>
          <w:rFonts w:ascii="Times New Roman" w:hAnsi="Times New Roman" w:cs="Times New Roman"/>
          <w:sz w:val="24"/>
          <w:szCs w:val="24"/>
        </w:rPr>
        <w:t xml:space="preserve"> </w:t>
      </w:r>
      <w:r w:rsidR="006C56B0" w:rsidRPr="005F5C04">
        <w:rPr>
          <w:rFonts w:ascii="Times New Roman" w:hAnsi="Times New Roman" w:cs="Times New Roman"/>
          <w:sz w:val="24"/>
          <w:szCs w:val="24"/>
        </w:rPr>
        <w:t>County</w:t>
      </w:r>
      <w:r w:rsidR="00293F23" w:rsidRPr="005F5C04">
        <w:rPr>
          <w:rFonts w:ascii="Times New Roman" w:hAnsi="Times New Roman" w:cs="Times New Roman"/>
          <w:sz w:val="24"/>
          <w:szCs w:val="24"/>
        </w:rPr>
        <w:t xml:space="preserve"> Planning and D</w:t>
      </w:r>
      <w:r w:rsidR="00DE05A4" w:rsidRPr="005F5C04">
        <w:rPr>
          <w:rFonts w:ascii="Times New Roman" w:hAnsi="Times New Roman" w:cs="Times New Roman"/>
          <w:sz w:val="24"/>
          <w:szCs w:val="24"/>
        </w:rPr>
        <w:t xml:space="preserve">evelopment </w:t>
      </w:r>
      <w:r w:rsidR="0017414A" w:rsidRPr="005F5C04">
        <w:rPr>
          <w:rFonts w:ascii="Times New Roman" w:hAnsi="Times New Roman" w:cs="Times New Roman"/>
          <w:sz w:val="24"/>
          <w:szCs w:val="24"/>
        </w:rPr>
        <w:t>which includes</w:t>
      </w:r>
      <w:r w:rsidR="00DE05A4" w:rsidRPr="005F5C04">
        <w:rPr>
          <w:rFonts w:ascii="Times New Roman" w:hAnsi="Times New Roman" w:cs="Times New Roman"/>
          <w:sz w:val="24"/>
          <w:szCs w:val="24"/>
        </w:rPr>
        <w:t>:</w:t>
      </w:r>
    </w:p>
    <w:p w14:paraId="4EC3DC5E" w14:textId="77777777" w:rsidR="00DE05A4" w:rsidRPr="005F5C04" w:rsidRDefault="00DE05A4" w:rsidP="00256594">
      <w:pPr>
        <w:pStyle w:val="ListParagraph"/>
        <w:numPr>
          <w:ilvl w:val="0"/>
          <w:numId w:val="1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Statistics;</w:t>
      </w:r>
    </w:p>
    <w:p w14:paraId="4AE9D17F" w14:textId="77777777" w:rsidR="00DE05A4" w:rsidRPr="005F5C04" w:rsidRDefault="00DE05A4" w:rsidP="00256594">
      <w:pPr>
        <w:pStyle w:val="ListParagraph"/>
        <w:numPr>
          <w:ilvl w:val="0"/>
          <w:numId w:val="1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Land Survey and mapping;</w:t>
      </w:r>
    </w:p>
    <w:p w14:paraId="0716DCB1" w14:textId="77777777" w:rsidR="00DE05A4" w:rsidRPr="005F5C04" w:rsidRDefault="00DE05A4" w:rsidP="00256594">
      <w:pPr>
        <w:pStyle w:val="ListParagraph"/>
        <w:numPr>
          <w:ilvl w:val="0"/>
          <w:numId w:val="1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Boundaries and fencing</w:t>
      </w:r>
      <w:r w:rsidR="00760069" w:rsidRPr="005F5C04">
        <w:rPr>
          <w:rFonts w:ascii="Times New Roman" w:hAnsi="Times New Roman" w:cs="Times New Roman"/>
          <w:sz w:val="24"/>
          <w:szCs w:val="24"/>
        </w:rPr>
        <w:t>;</w:t>
      </w:r>
    </w:p>
    <w:p w14:paraId="131D26D4" w14:textId="77777777" w:rsidR="00760069" w:rsidRPr="005F5C04" w:rsidRDefault="00760069" w:rsidP="00256594">
      <w:pPr>
        <w:pStyle w:val="ListParagraph"/>
        <w:numPr>
          <w:ilvl w:val="0"/>
          <w:numId w:val="1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Housing; and</w:t>
      </w:r>
    </w:p>
    <w:p w14:paraId="60675327" w14:textId="77777777" w:rsidR="00760069" w:rsidRPr="005F5C04" w:rsidRDefault="00760069" w:rsidP="00256594">
      <w:pPr>
        <w:pStyle w:val="ListParagraph"/>
        <w:numPr>
          <w:ilvl w:val="0"/>
          <w:numId w:val="1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Electricity and gas reticulation and energy regulation.</w:t>
      </w:r>
    </w:p>
    <w:p w14:paraId="76EDEB96" w14:textId="77777777" w:rsidR="00495A63" w:rsidRPr="005F5C04" w:rsidRDefault="003A6F7E"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 following</w:t>
      </w:r>
      <w:r w:rsidR="001441E0" w:rsidRPr="005F5C04">
        <w:rPr>
          <w:rFonts w:ascii="Times New Roman" w:hAnsi="Times New Roman" w:cs="Times New Roman"/>
          <w:sz w:val="24"/>
          <w:szCs w:val="24"/>
        </w:rPr>
        <w:t xml:space="preserve"> lega</w:t>
      </w:r>
      <w:r w:rsidR="00387A48" w:rsidRPr="005F5C04">
        <w:rPr>
          <w:rFonts w:ascii="Times New Roman" w:hAnsi="Times New Roman" w:cs="Times New Roman"/>
          <w:sz w:val="24"/>
          <w:szCs w:val="24"/>
        </w:rPr>
        <w:t>l and regulatory frameworks may</w:t>
      </w:r>
      <w:r w:rsidR="001441E0" w:rsidRPr="005F5C04">
        <w:rPr>
          <w:rFonts w:ascii="Times New Roman" w:hAnsi="Times New Roman" w:cs="Times New Roman"/>
          <w:sz w:val="24"/>
          <w:szCs w:val="24"/>
        </w:rPr>
        <w:t xml:space="preserve"> be referred to in </w:t>
      </w:r>
      <w:r w:rsidR="001118B5" w:rsidRPr="005F5C04">
        <w:rPr>
          <w:rFonts w:ascii="Times New Roman" w:hAnsi="Times New Roman" w:cs="Times New Roman"/>
          <w:sz w:val="24"/>
          <w:szCs w:val="24"/>
        </w:rPr>
        <w:t>conjunction</w:t>
      </w:r>
      <w:r w:rsidR="00387A48" w:rsidRPr="005F5C04">
        <w:rPr>
          <w:rFonts w:ascii="Times New Roman" w:hAnsi="Times New Roman" w:cs="Times New Roman"/>
          <w:sz w:val="24"/>
          <w:szCs w:val="24"/>
        </w:rPr>
        <w:t xml:space="preserve"> with the COK</w:t>
      </w:r>
      <w:r w:rsidR="00713934" w:rsidRPr="005F5C04">
        <w:rPr>
          <w:rFonts w:ascii="Times New Roman" w:hAnsi="Times New Roman" w:cs="Times New Roman"/>
          <w:sz w:val="24"/>
          <w:szCs w:val="24"/>
        </w:rPr>
        <w:t xml:space="preserve"> on matters of Surveying</w:t>
      </w:r>
      <w:r w:rsidR="001441E0" w:rsidRPr="005F5C04">
        <w:rPr>
          <w:rFonts w:ascii="Times New Roman" w:hAnsi="Times New Roman" w:cs="Times New Roman"/>
          <w:sz w:val="24"/>
          <w:szCs w:val="24"/>
        </w:rPr>
        <w:t>:</w:t>
      </w:r>
    </w:p>
    <w:p w14:paraId="2073D354" w14:textId="3B2EF6CF" w:rsidR="00495A63" w:rsidRPr="005F5C04" w:rsidRDefault="00495A63"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w:t>
      </w:r>
      <w:r w:rsidR="006C56B0" w:rsidRPr="005F5C04">
        <w:rPr>
          <w:rFonts w:ascii="Times New Roman" w:hAnsi="Times New Roman" w:cs="Times New Roman"/>
          <w:sz w:val="24"/>
          <w:szCs w:val="24"/>
        </w:rPr>
        <w:t>County</w:t>
      </w:r>
      <w:r w:rsidR="00782D8C">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Act,2012</w:t>
      </w:r>
    </w:p>
    <w:p w14:paraId="167EFE7B" w14:textId="77777777" w:rsidR="00495A63" w:rsidRPr="005F5C04" w:rsidRDefault="00495A63"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Survey Act, Cap 299</w:t>
      </w:r>
    </w:p>
    <w:p w14:paraId="20F57AAB" w14:textId="77777777" w:rsidR="00882332" w:rsidRPr="005F5C04" w:rsidRDefault="00882332"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 Land Registration Act, 2012</w:t>
      </w:r>
    </w:p>
    <w:p w14:paraId="046FBEA0" w14:textId="77777777" w:rsidR="00F44DBA" w:rsidRPr="005F5C04" w:rsidRDefault="00F44DBA"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 Land Act, 2012</w:t>
      </w:r>
    </w:p>
    <w:p w14:paraId="4DF0C50F" w14:textId="77777777" w:rsidR="007A4E07" w:rsidRPr="005F5C04" w:rsidRDefault="007A4E07"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National Land Commission Act, 2012</w:t>
      </w:r>
    </w:p>
    <w:p w14:paraId="28C4AE7C" w14:textId="77777777" w:rsidR="00BD5CFD" w:rsidRPr="005F5C04" w:rsidRDefault="00BD5CFD"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 Sectional Proprieties Act</w:t>
      </w:r>
      <w:r w:rsidR="00387A48" w:rsidRPr="005F5C04">
        <w:rPr>
          <w:rFonts w:ascii="Times New Roman" w:hAnsi="Times New Roman" w:cs="Times New Roman"/>
          <w:sz w:val="24"/>
          <w:szCs w:val="24"/>
        </w:rPr>
        <w:t xml:space="preserve"> No. 21 of 1987</w:t>
      </w:r>
    </w:p>
    <w:p w14:paraId="1C66A351" w14:textId="77777777" w:rsidR="00AE0B8D" w:rsidRPr="005F5C04" w:rsidRDefault="00AE0B8D"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 Community Land Act, 2016</w:t>
      </w:r>
    </w:p>
    <w:p w14:paraId="28940CDB" w14:textId="77777777" w:rsidR="00A97F76" w:rsidRPr="005F5C04" w:rsidRDefault="00A97F76"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 Building Surveyors Act, 2018</w:t>
      </w:r>
    </w:p>
    <w:p w14:paraId="52BDEA66" w14:textId="77777777" w:rsidR="001A792A" w:rsidRPr="005F5C04" w:rsidRDefault="001A792A"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 Physical and Land Use Planning Act, 2019</w:t>
      </w:r>
    </w:p>
    <w:p w14:paraId="5AD637C6" w14:textId="77777777" w:rsidR="00432120" w:rsidRPr="005F5C04" w:rsidRDefault="00432120"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Environmental Management and Coordination Act, Cap 387</w:t>
      </w:r>
    </w:p>
    <w:p w14:paraId="67269645" w14:textId="77777777" w:rsidR="006F3071" w:rsidRPr="005F5C04" w:rsidRDefault="006F3071"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 Public Finance Management Act.</w:t>
      </w:r>
    </w:p>
    <w:p w14:paraId="4E5FD21F" w14:textId="77777777" w:rsidR="00492D40" w:rsidRPr="005F5C04" w:rsidRDefault="00492D40"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Urban Areas and Cities Act, 2011</w:t>
      </w:r>
    </w:p>
    <w:p w14:paraId="4D0CCF2B" w14:textId="77777777" w:rsidR="00E1196A" w:rsidRPr="005F5C04" w:rsidRDefault="00A86C96"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Nyeri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Revenue Administration </w:t>
      </w:r>
      <w:r w:rsidR="009F1627" w:rsidRPr="005F5C04">
        <w:rPr>
          <w:rFonts w:ascii="Times New Roman" w:hAnsi="Times New Roman" w:cs="Times New Roman"/>
          <w:sz w:val="24"/>
          <w:szCs w:val="24"/>
        </w:rPr>
        <w:t>Act,2014</w:t>
      </w:r>
    </w:p>
    <w:p w14:paraId="7F7491A3" w14:textId="77777777" w:rsidR="009F1627" w:rsidRPr="005F5C04" w:rsidRDefault="009F1627"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Nyeri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Tax Waivers AdministrationAct,2</w:t>
      </w:r>
      <w:r w:rsidR="00AC585E" w:rsidRPr="005F5C04">
        <w:rPr>
          <w:rFonts w:ascii="Times New Roman" w:hAnsi="Times New Roman" w:cs="Times New Roman"/>
          <w:sz w:val="24"/>
          <w:szCs w:val="24"/>
        </w:rPr>
        <w:t>014</w:t>
      </w:r>
    </w:p>
    <w:p w14:paraId="3604256F" w14:textId="77777777" w:rsidR="00AC585E" w:rsidRPr="005F5C04" w:rsidRDefault="00AC585E" w:rsidP="00256594">
      <w:pPr>
        <w:pStyle w:val="ListParagraph"/>
        <w:numPr>
          <w:ilvl w:val="0"/>
          <w:numId w:val="3"/>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Nyeri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Finance Act, 2018</w:t>
      </w:r>
    </w:p>
    <w:p w14:paraId="581CD9AE" w14:textId="77777777" w:rsidR="00C40DE0" w:rsidRPr="005F5C04" w:rsidRDefault="00C40DE0"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above will be guided by the Nyeri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Finance Act for the time being in force.</w:t>
      </w:r>
    </w:p>
    <w:p w14:paraId="65D7D78D" w14:textId="647F8F28" w:rsidR="003A69C2" w:rsidRPr="005F5C04" w:rsidRDefault="003E233B" w:rsidP="00256594">
      <w:pPr>
        <w:pStyle w:val="Heading2"/>
        <w:jc w:val="both"/>
        <w:rPr>
          <w:rFonts w:ascii="Times New Roman" w:hAnsi="Times New Roman" w:cs="Times New Roman"/>
          <w:b/>
          <w:bCs/>
          <w:color w:val="auto"/>
        </w:rPr>
      </w:pPr>
      <w:r w:rsidRPr="005F5C04">
        <w:t xml:space="preserve"> </w:t>
      </w:r>
      <w:bookmarkStart w:id="20" w:name="_Toc58594674"/>
      <w:r w:rsidR="005F5C04" w:rsidRPr="0076121F">
        <w:rPr>
          <w:rFonts w:ascii="Times New Roman" w:hAnsi="Times New Roman" w:cs="Times New Roman"/>
          <w:b/>
          <w:bCs/>
          <w:color w:val="auto"/>
        </w:rPr>
        <w:t>2.4</w:t>
      </w:r>
      <w:r w:rsidR="005F5C04">
        <w:t xml:space="preserve"> </w:t>
      </w:r>
      <w:r w:rsidRPr="005F5C04">
        <w:rPr>
          <w:rFonts w:ascii="Times New Roman" w:hAnsi="Times New Roman" w:cs="Times New Roman"/>
          <w:b/>
          <w:bCs/>
          <w:color w:val="auto"/>
        </w:rPr>
        <w:t>Sessional Papers</w:t>
      </w:r>
      <w:bookmarkEnd w:id="20"/>
    </w:p>
    <w:p w14:paraId="24753948" w14:textId="77777777" w:rsidR="00FB1E5F" w:rsidRPr="005F5C04" w:rsidRDefault="00747DC5" w:rsidP="00256594">
      <w:pPr>
        <w:spacing w:line="276" w:lineRule="auto"/>
        <w:jc w:val="both"/>
        <w:rPr>
          <w:rFonts w:ascii="Times New Roman" w:hAnsi="Times New Roman" w:cs="Times New Roman"/>
          <w:b/>
          <w:sz w:val="24"/>
          <w:szCs w:val="24"/>
        </w:rPr>
      </w:pPr>
      <w:r w:rsidRPr="005F5C04">
        <w:rPr>
          <w:rFonts w:ascii="Times New Roman" w:hAnsi="Times New Roman" w:cs="Times New Roman"/>
          <w:sz w:val="24"/>
          <w:szCs w:val="24"/>
          <w:shd w:val="clear" w:color="auto" w:fill="FFFFFF"/>
        </w:rPr>
        <w:t>The Nyeri</w:t>
      </w:r>
      <w:r w:rsidR="008E4DBB" w:rsidRPr="005F5C04">
        <w:rPr>
          <w:rFonts w:ascii="Times New Roman" w:hAnsi="Times New Roman" w:cs="Times New Roman"/>
          <w:sz w:val="24"/>
          <w:szCs w:val="24"/>
          <w:shd w:val="clear" w:color="auto" w:fill="FFFFFF"/>
        </w:rPr>
        <w:t xml:space="preserve"> </w:t>
      </w:r>
      <w:r w:rsidR="006C56B0" w:rsidRPr="005F5C04">
        <w:rPr>
          <w:rFonts w:ascii="Times New Roman" w:hAnsi="Times New Roman" w:cs="Times New Roman"/>
          <w:sz w:val="24"/>
          <w:szCs w:val="24"/>
          <w:shd w:val="clear" w:color="auto" w:fill="FFFFFF"/>
        </w:rPr>
        <w:t>County</w:t>
      </w:r>
      <w:r w:rsidR="00361AE0" w:rsidRPr="005F5C04">
        <w:rPr>
          <w:rFonts w:ascii="Times New Roman" w:hAnsi="Times New Roman" w:cs="Times New Roman"/>
          <w:sz w:val="24"/>
          <w:szCs w:val="24"/>
          <w:shd w:val="clear" w:color="auto" w:fill="FFFFFF"/>
        </w:rPr>
        <w:t xml:space="preserve"> Survey </w:t>
      </w:r>
      <w:r w:rsidR="00FB1E5F" w:rsidRPr="005F5C04">
        <w:rPr>
          <w:rFonts w:ascii="Times New Roman" w:hAnsi="Times New Roman" w:cs="Times New Roman"/>
          <w:sz w:val="24"/>
          <w:szCs w:val="24"/>
          <w:shd w:val="clear" w:color="auto" w:fill="FFFFFF"/>
        </w:rPr>
        <w:t xml:space="preserve">policy </w:t>
      </w:r>
      <w:r w:rsidR="00361AE0" w:rsidRPr="005F5C04">
        <w:rPr>
          <w:rFonts w:ascii="Times New Roman" w:hAnsi="Times New Roman" w:cs="Times New Roman"/>
          <w:sz w:val="24"/>
          <w:szCs w:val="24"/>
          <w:shd w:val="clear" w:color="auto" w:fill="FFFFFF"/>
        </w:rPr>
        <w:t>is</w:t>
      </w:r>
      <w:r w:rsidR="00FB1E5F" w:rsidRPr="005F5C04">
        <w:rPr>
          <w:rFonts w:ascii="Times New Roman" w:hAnsi="Times New Roman" w:cs="Times New Roman"/>
          <w:sz w:val="24"/>
          <w:szCs w:val="24"/>
          <w:shd w:val="clear" w:color="auto" w:fill="FFFFFF"/>
        </w:rPr>
        <w:t xml:space="preserve"> geared towards the improvement of the land administration and land rights delivery processes to enable majority of the Kenyans</w:t>
      </w:r>
      <w:r w:rsidR="008C5378" w:rsidRPr="005F5C04">
        <w:rPr>
          <w:rFonts w:ascii="Times New Roman" w:hAnsi="Times New Roman" w:cs="Times New Roman"/>
          <w:sz w:val="24"/>
          <w:szCs w:val="24"/>
          <w:shd w:val="clear" w:color="auto" w:fill="FFFFFF"/>
        </w:rPr>
        <w:t xml:space="preserve"> living in Nyeri to</w:t>
      </w:r>
      <w:r w:rsidR="00FB1E5F" w:rsidRPr="005F5C04">
        <w:rPr>
          <w:rFonts w:ascii="Times New Roman" w:hAnsi="Times New Roman" w:cs="Times New Roman"/>
          <w:sz w:val="24"/>
          <w:szCs w:val="24"/>
          <w:shd w:val="clear" w:color="auto" w:fill="FFFFFF"/>
        </w:rPr>
        <w:t xml:space="preserve"> access </w:t>
      </w:r>
      <w:r w:rsidR="00FB1E5F" w:rsidRPr="005F5C04">
        <w:rPr>
          <w:rFonts w:ascii="Times New Roman" w:hAnsi="Times New Roman" w:cs="Times New Roman"/>
          <w:sz w:val="24"/>
          <w:szCs w:val="24"/>
          <w:shd w:val="clear" w:color="auto" w:fill="FFFFFF"/>
        </w:rPr>
        <w:lastRenderedPageBreak/>
        <w:t>land and put such land into productive economic activities.</w:t>
      </w:r>
      <w:r w:rsidR="00387A48" w:rsidRPr="005F5C04">
        <w:rPr>
          <w:rFonts w:ascii="Times New Roman" w:hAnsi="Times New Roman" w:cs="Times New Roman"/>
          <w:sz w:val="24"/>
          <w:szCs w:val="24"/>
          <w:shd w:val="clear" w:color="auto" w:fill="FFFFFF"/>
        </w:rPr>
        <w:t xml:space="preserve"> These general principles have in the past been the subject of </w:t>
      </w:r>
      <w:r w:rsidR="001F13F0" w:rsidRPr="005F5C04">
        <w:rPr>
          <w:rFonts w:ascii="Times New Roman" w:hAnsi="Times New Roman" w:cs="Times New Roman"/>
          <w:sz w:val="24"/>
          <w:szCs w:val="24"/>
          <w:shd w:val="clear" w:color="auto" w:fill="FFFFFF"/>
        </w:rPr>
        <w:t xml:space="preserve">Sessional Papers which ought to be a source of guidance to the Directorate of Surveying within the </w:t>
      </w:r>
      <w:r w:rsidR="006C56B0" w:rsidRPr="005F5C04">
        <w:rPr>
          <w:rFonts w:ascii="Times New Roman" w:hAnsi="Times New Roman" w:cs="Times New Roman"/>
          <w:sz w:val="24"/>
          <w:szCs w:val="24"/>
          <w:shd w:val="clear" w:color="auto" w:fill="FFFFFF"/>
        </w:rPr>
        <w:t>County</w:t>
      </w:r>
      <w:r w:rsidR="001F13F0" w:rsidRPr="005F5C04">
        <w:rPr>
          <w:rFonts w:ascii="Times New Roman" w:hAnsi="Times New Roman" w:cs="Times New Roman"/>
          <w:sz w:val="24"/>
          <w:szCs w:val="24"/>
          <w:shd w:val="clear" w:color="auto" w:fill="FFFFFF"/>
        </w:rPr>
        <w:t>. They are as follows;</w:t>
      </w:r>
    </w:p>
    <w:p w14:paraId="402338B4" w14:textId="13BF3AB8" w:rsidR="00893A8C" w:rsidRPr="005F5C04" w:rsidRDefault="00580F50" w:rsidP="00256594">
      <w:pPr>
        <w:pStyle w:val="ListParagraph"/>
        <w:numPr>
          <w:ilvl w:val="0"/>
          <w:numId w:val="28"/>
        </w:numPr>
        <w:spacing w:line="276" w:lineRule="auto"/>
        <w:jc w:val="both"/>
        <w:rPr>
          <w:rFonts w:ascii="Times New Roman" w:hAnsi="Times New Roman" w:cs="Times New Roman"/>
          <w:sz w:val="24"/>
          <w:szCs w:val="24"/>
        </w:rPr>
      </w:pPr>
      <w:r w:rsidRPr="0076121F">
        <w:rPr>
          <w:rStyle w:val="Heading4Char"/>
          <w:rFonts w:ascii="Times New Roman" w:hAnsi="Times New Roman" w:cs="Times New Roman"/>
          <w:b/>
          <w:bCs/>
          <w:i w:val="0"/>
          <w:iCs w:val="0"/>
          <w:color w:val="auto"/>
          <w:sz w:val="24"/>
          <w:szCs w:val="24"/>
        </w:rPr>
        <w:t xml:space="preserve">The Sessional Paper Number 3 of 2009 on </w:t>
      </w:r>
      <w:r w:rsidR="00FC4920" w:rsidRPr="0076121F">
        <w:rPr>
          <w:rStyle w:val="Heading4Char"/>
          <w:rFonts w:ascii="Times New Roman" w:hAnsi="Times New Roman" w:cs="Times New Roman"/>
          <w:b/>
          <w:bCs/>
          <w:i w:val="0"/>
          <w:iCs w:val="0"/>
          <w:color w:val="auto"/>
          <w:sz w:val="24"/>
          <w:szCs w:val="24"/>
        </w:rPr>
        <w:t>the</w:t>
      </w:r>
      <w:r w:rsidRPr="0076121F">
        <w:rPr>
          <w:rStyle w:val="Heading4Char"/>
          <w:rFonts w:ascii="Times New Roman" w:hAnsi="Times New Roman" w:cs="Times New Roman"/>
          <w:b/>
          <w:bCs/>
          <w:i w:val="0"/>
          <w:iCs w:val="0"/>
          <w:color w:val="auto"/>
          <w:sz w:val="24"/>
          <w:szCs w:val="24"/>
        </w:rPr>
        <w:t xml:space="preserve"> National Land </w:t>
      </w:r>
      <w:r w:rsidR="00C07660" w:rsidRPr="0076121F">
        <w:rPr>
          <w:rStyle w:val="Heading4Char"/>
          <w:rFonts w:ascii="Times New Roman" w:hAnsi="Times New Roman" w:cs="Times New Roman"/>
          <w:b/>
          <w:bCs/>
          <w:i w:val="0"/>
          <w:iCs w:val="0"/>
          <w:color w:val="auto"/>
          <w:sz w:val="24"/>
          <w:szCs w:val="24"/>
        </w:rPr>
        <w:t>Policy</w:t>
      </w:r>
      <w:r w:rsidR="00C07660" w:rsidRPr="005F5C04">
        <w:rPr>
          <w:rFonts w:ascii="Times New Roman" w:hAnsi="Times New Roman" w:cs="Times New Roman"/>
          <w:sz w:val="24"/>
          <w:szCs w:val="24"/>
        </w:rPr>
        <w:t>: The</w:t>
      </w:r>
      <w:r w:rsidR="0076121F">
        <w:rPr>
          <w:rFonts w:ascii="Times New Roman" w:hAnsi="Times New Roman" w:cs="Times New Roman"/>
          <w:sz w:val="24"/>
          <w:szCs w:val="24"/>
        </w:rPr>
        <w:t xml:space="preserve"> </w:t>
      </w:r>
      <w:r w:rsidR="00C025B9" w:rsidRPr="005F5C04">
        <w:rPr>
          <w:rFonts w:ascii="Times New Roman" w:hAnsi="Times New Roman" w:cs="Times New Roman"/>
          <w:sz w:val="24"/>
          <w:szCs w:val="24"/>
        </w:rPr>
        <w:t>purpose</w:t>
      </w:r>
      <w:r w:rsidR="00020930" w:rsidRPr="005F5C04">
        <w:rPr>
          <w:rFonts w:ascii="Times New Roman" w:hAnsi="Times New Roman" w:cs="Times New Roman"/>
          <w:sz w:val="24"/>
          <w:szCs w:val="24"/>
        </w:rPr>
        <w:t xml:space="preserve"> of the </w:t>
      </w:r>
      <w:r w:rsidR="007C40E7" w:rsidRPr="005F5C04">
        <w:rPr>
          <w:rFonts w:ascii="Times New Roman" w:hAnsi="Times New Roman" w:cs="Times New Roman"/>
          <w:sz w:val="24"/>
          <w:szCs w:val="24"/>
        </w:rPr>
        <w:t xml:space="preserve">National Land Policy is to </w:t>
      </w:r>
      <w:r w:rsidR="009553CE" w:rsidRPr="005F5C04">
        <w:rPr>
          <w:rFonts w:ascii="Times New Roman" w:hAnsi="Times New Roman" w:cs="Times New Roman"/>
          <w:sz w:val="24"/>
          <w:szCs w:val="24"/>
        </w:rPr>
        <w:t xml:space="preserve">guide the country towards </w:t>
      </w:r>
      <w:r w:rsidR="00893A8C" w:rsidRPr="005F5C04">
        <w:rPr>
          <w:rFonts w:ascii="Times New Roman" w:hAnsi="Times New Roman" w:cs="Times New Roman"/>
          <w:sz w:val="24"/>
          <w:szCs w:val="24"/>
        </w:rPr>
        <w:t>sustainable and equitable use of land for prosperity and posterity. The policy</w:t>
      </w:r>
      <w:r w:rsidR="00782D8C">
        <w:rPr>
          <w:rFonts w:ascii="Times New Roman" w:hAnsi="Times New Roman" w:cs="Times New Roman"/>
          <w:sz w:val="24"/>
          <w:szCs w:val="24"/>
        </w:rPr>
        <w:t xml:space="preserve"> </w:t>
      </w:r>
      <w:r w:rsidR="00B62273" w:rsidRPr="005F5C04">
        <w:rPr>
          <w:rFonts w:ascii="Times New Roman" w:hAnsi="Times New Roman" w:cs="Times New Roman"/>
          <w:sz w:val="24"/>
          <w:szCs w:val="24"/>
        </w:rPr>
        <w:t xml:space="preserve">also recognizes </w:t>
      </w:r>
      <w:r w:rsidR="00635F66" w:rsidRPr="005F5C04">
        <w:rPr>
          <w:rFonts w:ascii="Times New Roman" w:hAnsi="Times New Roman" w:cs="Times New Roman"/>
          <w:sz w:val="24"/>
          <w:szCs w:val="24"/>
        </w:rPr>
        <w:t>the processes</w:t>
      </w:r>
      <w:r w:rsidR="00893A8C" w:rsidRPr="005F5C04">
        <w:rPr>
          <w:rFonts w:ascii="Times New Roman" w:hAnsi="Times New Roman" w:cs="Times New Roman"/>
          <w:sz w:val="24"/>
          <w:szCs w:val="24"/>
        </w:rPr>
        <w:t xml:space="preserve"> of land surveying and mapping as integral to an efficient.</w:t>
      </w:r>
    </w:p>
    <w:p w14:paraId="2243180D" w14:textId="77777777" w:rsidR="00C025B9" w:rsidRPr="005F5C04" w:rsidRDefault="00C025B9" w:rsidP="00256594">
      <w:pPr>
        <w:spacing w:line="276" w:lineRule="auto"/>
        <w:ind w:left="990"/>
        <w:jc w:val="both"/>
        <w:rPr>
          <w:rFonts w:ascii="Times New Roman" w:hAnsi="Times New Roman" w:cs="Times New Roman"/>
          <w:sz w:val="24"/>
          <w:szCs w:val="24"/>
        </w:rPr>
      </w:pPr>
      <w:r w:rsidRPr="005F5C04">
        <w:rPr>
          <w:rFonts w:ascii="Times New Roman" w:hAnsi="Times New Roman" w:cs="Times New Roman"/>
          <w:sz w:val="24"/>
          <w:szCs w:val="24"/>
        </w:rPr>
        <w:t>The policy provides</w:t>
      </w:r>
      <w:r w:rsidR="00DA305E" w:rsidRPr="005F5C04">
        <w:rPr>
          <w:rFonts w:ascii="Times New Roman" w:hAnsi="Times New Roman" w:cs="Times New Roman"/>
          <w:sz w:val="24"/>
          <w:szCs w:val="24"/>
        </w:rPr>
        <w:t xml:space="preserve"> for</w:t>
      </w:r>
      <w:r w:rsidR="006E210D" w:rsidRPr="005F5C04">
        <w:rPr>
          <w:rFonts w:ascii="Times New Roman" w:hAnsi="Times New Roman" w:cs="Times New Roman"/>
          <w:sz w:val="24"/>
          <w:szCs w:val="24"/>
        </w:rPr>
        <w:t xml:space="preserve"> an overall </w:t>
      </w:r>
      <w:r w:rsidR="00B04687" w:rsidRPr="005F5C04">
        <w:rPr>
          <w:rFonts w:ascii="Times New Roman" w:hAnsi="Times New Roman" w:cs="Times New Roman"/>
          <w:sz w:val="24"/>
          <w:szCs w:val="24"/>
        </w:rPr>
        <w:t>framework that</w:t>
      </w:r>
      <w:r w:rsidR="008E4DBB" w:rsidRPr="005F5C04">
        <w:rPr>
          <w:rFonts w:ascii="Times New Roman" w:hAnsi="Times New Roman" w:cs="Times New Roman"/>
          <w:sz w:val="24"/>
          <w:szCs w:val="24"/>
        </w:rPr>
        <w:t xml:space="preserve"> </w:t>
      </w:r>
      <w:r w:rsidRPr="005F5C04">
        <w:rPr>
          <w:rFonts w:ascii="Times New Roman" w:hAnsi="Times New Roman" w:cs="Times New Roman"/>
          <w:sz w:val="24"/>
          <w:szCs w:val="24"/>
        </w:rPr>
        <w:t>define</w:t>
      </w:r>
      <w:r w:rsidR="00B04687" w:rsidRPr="005F5C04">
        <w:rPr>
          <w:rFonts w:ascii="Times New Roman" w:hAnsi="Times New Roman" w:cs="Times New Roman"/>
          <w:sz w:val="24"/>
          <w:szCs w:val="24"/>
        </w:rPr>
        <w:t>s</w:t>
      </w:r>
      <w:r w:rsidRPr="005F5C04">
        <w:rPr>
          <w:rFonts w:ascii="Times New Roman" w:hAnsi="Times New Roman" w:cs="Times New Roman"/>
          <w:sz w:val="24"/>
          <w:szCs w:val="24"/>
        </w:rPr>
        <w:t xml:space="preserve"> the key measures required to address the critical issues of land administration, access to land, land use planning, restitution of historical injustices, environmental degradation, conflicts, unplanned proliferation of infor</w:t>
      </w:r>
      <w:r w:rsidR="006711F4" w:rsidRPr="005F5C04">
        <w:rPr>
          <w:rFonts w:ascii="Times New Roman" w:hAnsi="Times New Roman" w:cs="Times New Roman"/>
          <w:sz w:val="24"/>
          <w:szCs w:val="24"/>
        </w:rPr>
        <w:t xml:space="preserve">mal urban settlements, the </w:t>
      </w:r>
      <w:r w:rsidRPr="005F5C04">
        <w:rPr>
          <w:rFonts w:ascii="Times New Roman" w:hAnsi="Times New Roman" w:cs="Times New Roman"/>
          <w:sz w:val="24"/>
          <w:szCs w:val="24"/>
        </w:rPr>
        <w:t>legal framework, institutional framework and information management.</w:t>
      </w:r>
    </w:p>
    <w:p w14:paraId="53F9313F" w14:textId="77777777" w:rsidR="0076121F" w:rsidRDefault="00A27858" w:rsidP="00256594">
      <w:pPr>
        <w:pStyle w:val="ListParagraph"/>
        <w:numPr>
          <w:ilvl w:val="0"/>
          <w:numId w:val="28"/>
        </w:numPr>
        <w:spacing w:line="276" w:lineRule="auto"/>
        <w:jc w:val="both"/>
        <w:rPr>
          <w:rFonts w:ascii="Times New Roman" w:hAnsi="Times New Roman" w:cs="Times New Roman"/>
          <w:sz w:val="24"/>
          <w:szCs w:val="24"/>
        </w:rPr>
      </w:pPr>
      <w:r w:rsidRPr="0076121F">
        <w:rPr>
          <w:rStyle w:val="Heading4Char"/>
          <w:rFonts w:ascii="Times New Roman" w:hAnsi="Times New Roman" w:cs="Times New Roman"/>
          <w:b/>
          <w:bCs/>
          <w:i w:val="0"/>
          <w:iCs w:val="0"/>
          <w:color w:val="auto"/>
          <w:sz w:val="24"/>
          <w:szCs w:val="24"/>
        </w:rPr>
        <w:t>The Sessional Paper, No. 1 of 2017</w:t>
      </w:r>
      <w:r w:rsidR="00957AC6" w:rsidRPr="0076121F">
        <w:rPr>
          <w:rStyle w:val="Heading4Char"/>
          <w:rFonts w:ascii="Times New Roman" w:hAnsi="Times New Roman" w:cs="Times New Roman"/>
          <w:b/>
          <w:bCs/>
          <w:i w:val="0"/>
          <w:iCs w:val="0"/>
          <w:color w:val="auto"/>
          <w:sz w:val="24"/>
          <w:szCs w:val="24"/>
        </w:rPr>
        <w:t xml:space="preserve">on National Land Use </w:t>
      </w:r>
      <w:r w:rsidR="00C07660" w:rsidRPr="0076121F">
        <w:rPr>
          <w:rStyle w:val="Heading4Char"/>
          <w:rFonts w:ascii="Times New Roman" w:hAnsi="Times New Roman" w:cs="Times New Roman"/>
          <w:b/>
          <w:bCs/>
          <w:i w:val="0"/>
          <w:iCs w:val="0"/>
          <w:color w:val="auto"/>
          <w:sz w:val="24"/>
          <w:szCs w:val="24"/>
        </w:rPr>
        <w:t>Policy</w:t>
      </w:r>
      <w:r w:rsidR="00C07660" w:rsidRPr="005F5C04">
        <w:rPr>
          <w:rFonts w:ascii="Times New Roman" w:hAnsi="Times New Roman" w:cs="Times New Roman"/>
          <w:sz w:val="24"/>
          <w:szCs w:val="24"/>
        </w:rPr>
        <w:t>: The</w:t>
      </w:r>
      <w:r w:rsidR="00213BDC" w:rsidRPr="005F5C04">
        <w:rPr>
          <w:rFonts w:ascii="Times New Roman" w:hAnsi="Times New Roman" w:cs="Times New Roman"/>
          <w:sz w:val="24"/>
          <w:szCs w:val="24"/>
        </w:rPr>
        <w:t xml:space="preserve"> goal of the national land use policy is to provide legal, administrative, institutional and technological framework for optimal utilization and productivity of land related resources in a sustainable and desirable manner at national, </w:t>
      </w:r>
      <w:r w:rsidR="006C56B0" w:rsidRPr="005F5C04">
        <w:rPr>
          <w:rFonts w:ascii="Times New Roman" w:hAnsi="Times New Roman" w:cs="Times New Roman"/>
          <w:sz w:val="24"/>
          <w:szCs w:val="24"/>
        </w:rPr>
        <w:t>County</w:t>
      </w:r>
      <w:r w:rsidR="00213BDC" w:rsidRPr="005F5C04">
        <w:rPr>
          <w:rFonts w:ascii="Times New Roman" w:hAnsi="Times New Roman" w:cs="Times New Roman"/>
          <w:sz w:val="24"/>
          <w:szCs w:val="24"/>
        </w:rPr>
        <w:t xml:space="preserve"> and community levels.</w:t>
      </w:r>
    </w:p>
    <w:p w14:paraId="3C250A48" w14:textId="77777777" w:rsidR="0076121F" w:rsidRDefault="00213BDC" w:rsidP="00256594">
      <w:pPr>
        <w:pStyle w:val="ListParagraph"/>
        <w:spacing w:line="276" w:lineRule="auto"/>
        <w:ind w:left="900"/>
        <w:jc w:val="both"/>
        <w:rPr>
          <w:rFonts w:ascii="Times New Roman" w:hAnsi="Times New Roman" w:cs="Times New Roman"/>
          <w:sz w:val="24"/>
          <w:szCs w:val="24"/>
        </w:rPr>
      </w:pPr>
      <w:r w:rsidRPr="0076121F">
        <w:rPr>
          <w:rFonts w:ascii="Times New Roman" w:hAnsi="Times New Roman" w:cs="Times New Roman"/>
          <w:sz w:val="24"/>
          <w:szCs w:val="24"/>
        </w:rPr>
        <w:t>The Policy is premised on the philosophy of economic productivity, social responsibility, environmental sustainability and cultural conservation. Key principles informing it include efficiency, access to land use information, equity, elimination of discrimination and public benefit sharing. The Policy is cognizant of numerous factors that affect land use in Kenya which include geographic and ecological features, population distribution, social, historical, cultural and economic factors. Other key factors are administrative, institutional and policy instruments, investment, urbanization and land tenure.</w:t>
      </w:r>
    </w:p>
    <w:p w14:paraId="1493F7D9" w14:textId="550EABF8" w:rsidR="003E233B" w:rsidRPr="0076121F" w:rsidRDefault="003E233B" w:rsidP="00256594">
      <w:pPr>
        <w:pStyle w:val="ListParagraph"/>
        <w:numPr>
          <w:ilvl w:val="0"/>
          <w:numId w:val="28"/>
        </w:numPr>
        <w:spacing w:line="276" w:lineRule="auto"/>
        <w:jc w:val="both"/>
        <w:rPr>
          <w:rFonts w:ascii="Times New Roman" w:hAnsi="Times New Roman" w:cs="Times New Roman"/>
          <w:sz w:val="24"/>
          <w:szCs w:val="24"/>
        </w:rPr>
      </w:pPr>
      <w:r w:rsidRPr="0076121F">
        <w:rPr>
          <w:rFonts w:ascii="Times New Roman" w:hAnsi="Times New Roman" w:cs="Times New Roman"/>
          <w:b/>
          <w:sz w:val="24"/>
          <w:szCs w:val="24"/>
        </w:rPr>
        <w:t>Harmonization of laws</w:t>
      </w:r>
      <w:r w:rsidR="00925B13" w:rsidRPr="0076121F">
        <w:rPr>
          <w:rFonts w:ascii="Times New Roman" w:hAnsi="Times New Roman" w:cs="Times New Roman"/>
          <w:b/>
          <w:sz w:val="24"/>
          <w:szCs w:val="24"/>
        </w:rPr>
        <w:t xml:space="preserve"> with neighbors</w:t>
      </w:r>
    </w:p>
    <w:p w14:paraId="0B980F7C" w14:textId="77777777" w:rsidR="00925B13" w:rsidRPr="005F5C04" w:rsidRDefault="00925B13"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  The County Government of Nyeri ought to make deliberate effort of;</w:t>
      </w:r>
    </w:p>
    <w:p w14:paraId="6396BEBE" w14:textId="77777777" w:rsidR="00925B13" w:rsidRPr="005F5C04" w:rsidRDefault="00925B13" w:rsidP="00256594">
      <w:pPr>
        <w:pStyle w:val="ListParagraph"/>
        <w:numPr>
          <w:ilvl w:val="0"/>
          <w:numId w:val="29"/>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Familiarizing itself with laws and policies of neighboring counties.</w:t>
      </w:r>
    </w:p>
    <w:p w14:paraId="29206FCB" w14:textId="77777777" w:rsidR="00925B13" w:rsidRPr="005F5C04" w:rsidRDefault="00925B13" w:rsidP="00256594">
      <w:pPr>
        <w:pStyle w:val="ListParagraph"/>
        <w:numPr>
          <w:ilvl w:val="0"/>
          <w:numId w:val="29"/>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Learning the governing principles and policies on agriculture, water, tourism in respect to its neighbor which in effect influences the Survey operations within the County.</w:t>
      </w:r>
    </w:p>
    <w:p w14:paraId="5C6D8062" w14:textId="77777777" w:rsidR="00EB7047" w:rsidRPr="005F5C04" w:rsidRDefault="003E233B" w:rsidP="00256594">
      <w:pPr>
        <w:spacing w:line="276" w:lineRule="auto"/>
        <w:jc w:val="both"/>
        <w:rPr>
          <w:rFonts w:ascii="Times New Roman" w:hAnsi="Times New Roman" w:cs="Times New Roman"/>
          <w:b/>
          <w:sz w:val="28"/>
          <w:szCs w:val="28"/>
        </w:rPr>
      </w:pPr>
      <w:r w:rsidRPr="005F5C04">
        <w:rPr>
          <w:rFonts w:ascii="Times New Roman" w:hAnsi="Times New Roman" w:cs="Times New Roman"/>
          <w:b/>
          <w:sz w:val="28"/>
          <w:szCs w:val="28"/>
        </w:rPr>
        <w:t xml:space="preserve"> </w:t>
      </w:r>
      <w:bookmarkStart w:id="21" w:name="_Toc58594675"/>
      <w:r w:rsidR="00925B13" w:rsidRPr="0076121F">
        <w:rPr>
          <w:rStyle w:val="Heading2Char"/>
          <w:rFonts w:ascii="Times New Roman" w:hAnsi="Times New Roman" w:cs="Times New Roman"/>
          <w:b/>
          <w:bCs/>
          <w:color w:val="auto"/>
        </w:rPr>
        <w:t xml:space="preserve">2.5 </w:t>
      </w:r>
      <w:r w:rsidR="00EB7047" w:rsidRPr="0076121F">
        <w:rPr>
          <w:rStyle w:val="Heading2Char"/>
          <w:rFonts w:ascii="Times New Roman" w:hAnsi="Times New Roman" w:cs="Times New Roman"/>
          <w:b/>
          <w:bCs/>
          <w:color w:val="auto"/>
        </w:rPr>
        <w:t>Institutional Framework</w:t>
      </w:r>
      <w:bookmarkEnd w:id="21"/>
      <w:r w:rsidR="00EB7047" w:rsidRPr="005F5C04">
        <w:rPr>
          <w:rFonts w:ascii="Times New Roman" w:hAnsi="Times New Roman" w:cs="Times New Roman"/>
          <w:b/>
          <w:sz w:val="28"/>
          <w:szCs w:val="28"/>
        </w:rPr>
        <w:t>.</w:t>
      </w:r>
    </w:p>
    <w:p w14:paraId="6FE30DEF" w14:textId="77777777" w:rsidR="003F2FB3" w:rsidRPr="005F5C04" w:rsidRDefault="00F04839"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The implementation of the survey</w:t>
      </w:r>
      <w:r w:rsidR="003D5381" w:rsidRPr="005F5C04">
        <w:rPr>
          <w:rFonts w:ascii="Times New Roman" w:hAnsi="Times New Roman" w:cs="Times New Roman"/>
          <w:sz w:val="24"/>
          <w:szCs w:val="24"/>
        </w:rPr>
        <w:t xml:space="preserve"> policy will require a </w:t>
      </w:r>
      <w:r w:rsidR="00BE5D3D" w:rsidRPr="005F5C04">
        <w:rPr>
          <w:rFonts w:ascii="Times New Roman" w:hAnsi="Times New Roman" w:cs="Times New Roman"/>
          <w:sz w:val="24"/>
          <w:szCs w:val="24"/>
        </w:rPr>
        <w:t>well-coordinated</w:t>
      </w:r>
      <w:r w:rsidR="003D5381" w:rsidRPr="005F5C04">
        <w:rPr>
          <w:rFonts w:ascii="Times New Roman" w:hAnsi="Times New Roman" w:cs="Times New Roman"/>
          <w:sz w:val="24"/>
          <w:szCs w:val="24"/>
        </w:rPr>
        <w:t xml:space="preserve"> institutional framework</w:t>
      </w:r>
      <w:r w:rsidR="00D738FC" w:rsidRPr="005F5C04">
        <w:rPr>
          <w:rFonts w:ascii="Times New Roman" w:hAnsi="Times New Roman" w:cs="Times New Roman"/>
          <w:sz w:val="24"/>
          <w:szCs w:val="24"/>
        </w:rPr>
        <w:t xml:space="preserve"> in co</w:t>
      </w:r>
      <w:r w:rsidR="001F13F0" w:rsidRPr="005F5C04">
        <w:rPr>
          <w:rFonts w:ascii="Times New Roman" w:hAnsi="Times New Roman" w:cs="Times New Roman"/>
          <w:sz w:val="24"/>
          <w:szCs w:val="24"/>
        </w:rPr>
        <w:t xml:space="preserve">llaboration with the following </w:t>
      </w:r>
      <w:r w:rsidR="006C56B0" w:rsidRPr="005F5C04">
        <w:rPr>
          <w:rFonts w:ascii="Times New Roman" w:hAnsi="Times New Roman" w:cs="Times New Roman"/>
          <w:sz w:val="24"/>
          <w:szCs w:val="24"/>
        </w:rPr>
        <w:t>County</w:t>
      </w:r>
      <w:r w:rsidR="00D738FC" w:rsidRPr="005F5C04">
        <w:rPr>
          <w:rFonts w:ascii="Times New Roman" w:hAnsi="Times New Roman" w:cs="Times New Roman"/>
          <w:sz w:val="24"/>
          <w:szCs w:val="24"/>
        </w:rPr>
        <w:t xml:space="preserve"> departments and state agencies</w:t>
      </w:r>
      <w:r w:rsidR="001F13F0" w:rsidRPr="005F5C04">
        <w:rPr>
          <w:rFonts w:ascii="Times New Roman" w:hAnsi="Times New Roman" w:cs="Times New Roman"/>
          <w:sz w:val="24"/>
          <w:szCs w:val="24"/>
        </w:rPr>
        <w:t xml:space="preserve"> inter alia</w:t>
      </w:r>
      <w:r w:rsidR="00D738FC" w:rsidRPr="005F5C04">
        <w:rPr>
          <w:rFonts w:ascii="Times New Roman" w:hAnsi="Times New Roman" w:cs="Times New Roman"/>
          <w:sz w:val="24"/>
          <w:szCs w:val="24"/>
        </w:rPr>
        <w:t>;</w:t>
      </w:r>
    </w:p>
    <w:p w14:paraId="749A7DF6" w14:textId="77777777" w:rsidR="00363EF1" w:rsidRPr="005F5C04" w:rsidRDefault="006C56B0" w:rsidP="00256594">
      <w:pPr>
        <w:pStyle w:val="ListParagraph"/>
        <w:numPr>
          <w:ilvl w:val="0"/>
          <w:numId w:val="1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County</w:t>
      </w:r>
      <w:r w:rsidR="00D1787A" w:rsidRPr="005F5C04">
        <w:rPr>
          <w:rFonts w:ascii="Times New Roman" w:hAnsi="Times New Roman" w:cs="Times New Roman"/>
          <w:sz w:val="24"/>
          <w:szCs w:val="24"/>
        </w:rPr>
        <w:t xml:space="preserve"> Public S</w:t>
      </w:r>
      <w:r w:rsidR="00FD270C" w:rsidRPr="005F5C04">
        <w:rPr>
          <w:rFonts w:ascii="Times New Roman" w:hAnsi="Times New Roman" w:cs="Times New Roman"/>
          <w:sz w:val="24"/>
          <w:szCs w:val="24"/>
        </w:rPr>
        <w:t>ervice</w:t>
      </w:r>
      <w:r w:rsidR="00D1787A" w:rsidRPr="005F5C04">
        <w:rPr>
          <w:rFonts w:ascii="Times New Roman" w:hAnsi="Times New Roman" w:cs="Times New Roman"/>
          <w:sz w:val="24"/>
          <w:szCs w:val="24"/>
        </w:rPr>
        <w:t xml:space="preserve"> B</w:t>
      </w:r>
      <w:r w:rsidR="00363EF1" w:rsidRPr="005F5C04">
        <w:rPr>
          <w:rFonts w:ascii="Times New Roman" w:hAnsi="Times New Roman" w:cs="Times New Roman"/>
          <w:sz w:val="24"/>
          <w:szCs w:val="24"/>
        </w:rPr>
        <w:t>oard</w:t>
      </w:r>
    </w:p>
    <w:p w14:paraId="65DF352F" w14:textId="77777777" w:rsidR="00DE4B64" w:rsidRPr="005F5C04" w:rsidRDefault="00D1787A" w:rsidP="00256594">
      <w:pPr>
        <w:pStyle w:val="ListParagraph"/>
        <w:numPr>
          <w:ilvl w:val="0"/>
          <w:numId w:val="1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Finance D</w:t>
      </w:r>
      <w:r w:rsidR="00DE4B64" w:rsidRPr="005F5C04">
        <w:rPr>
          <w:rFonts w:ascii="Times New Roman" w:hAnsi="Times New Roman" w:cs="Times New Roman"/>
          <w:sz w:val="24"/>
          <w:szCs w:val="24"/>
        </w:rPr>
        <w:t>epartment</w:t>
      </w:r>
    </w:p>
    <w:p w14:paraId="3F083ECA" w14:textId="77777777" w:rsidR="00DE4B64" w:rsidRPr="005F5C04" w:rsidRDefault="00D1787A" w:rsidP="00256594">
      <w:pPr>
        <w:pStyle w:val="ListParagraph"/>
        <w:numPr>
          <w:ilvl w:val="0"/>
          <w:numId w:val="1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Agriculture D</w:t>
      </w:r>
      <w:r w:rsidR="00DE4B64" w:rsidRPr="005F5C04">
        <w:rPr>
          <w:rFonts w:ascii="Times New Roman" w:hAnsi="Times New Roman" w:cs="Times New Roman"/>
          <w:sz w:val="24"/>
          <w:szCs w:val="24"/>
        </w:rPr>
        <w:t>epartment</w:t>
      </w:r>
    </w:p>
    <w:p w14:paraId="3A5DA8BE" w14:textId="77777777" w:rsidR="00B84991" w:rsidRPr="005F5C04" w:rsidRDefault="00D1787A" w:rsidP="00256594">
      <w:pPr>
        <w:pStyle w:val="ListParagraph"/>
        <w:numPr>
          <w:ilvl w:val="0"/>
          <w:numId w:val="1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Public A</w:t>
      </w:r>
      <w:r w:rsidR="00B84991" w:rsidRPr="005F5C04">
        <w:rPr>
          <w:rFonts w:ascii="Times New Roman" w:hAnsi="Times New Roman" w:cs="Times New Roman"/>
          <w:sz w:val="24"/>
          <w:szCs w:val="24"/>
        </w:rPr>
        <w:t>dministration</w:t>
      </w:r>
    </w:p>
    <w:p w14:paraId="361F674D" w14:textId="77777777" w:rsidR="00AD3313" w:rsidRPr="005F5C04" w:rsidRDefault="00AD3313" w:rsidP="00256594">
      <w:pPr>
        <w:pStyle w:val="ListParagraph"/>
        <w:numPr>
          <w:ilvl w:val="0"/>
          <w:numId w:val="1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National Environmental Man</w:t>
      </w:r>
      <w:r w:rsidR="00EB4715" w:rsidRPr="005F5C04">
        <w:rPr>
          <w:rFonts w:ascii="Times New Roman" w:hAnsi="Times New Roman" w:cs="Times New Roman"/>
          <w:sz w:val="24"/>
          <w:szCs w:val="24"/>
        </w:rPr>
        <w:t>a</w:t>
      </w:r>
      <w:r w:rsidRPr="005F5C04">
        <w:rPr>
          <w:rFonts w:ascii="Times New Roman" w:hAnsi="Times New Roman" w:cs="Times New Roman"/>
          <w:sz w:val="24"/>
          <w:szCs w:val="24"/>
        </w:rPr>
        <w:t>gement Authority</w:t>
      </w:r>
    </w:p>
    <w:p w14:paraId="6DCACC7D" w14:textId="77777777" w:rsidR="00E9606F" w:rsidRPr="005F5C04" w:rsidRDefault="00E9606F" w:rsidP="00256594">
      <w:pPr>
        <w:pStyle w:val="ListParagraph"/>
        <w:numPr>
          <w:ilvl w:val="0"/>
          <w:numId w:val="1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lastRenderedPageBreak/>
        <w:t>National Construction Authority</w:t>
      </w:r>
      <w:r w:rsidR="006C56B0" w:rsidRPr="005F5C04">
        <w:rPr>
          <w:rFonts w:ascii="Times New Roman" w:hAnsi="Times New Roman" w:cs="Times New Roman"/>
          <w:sz w:val="24"/>
          <w:szCs w:val="24"/>
        </w:rPr>
        <w:t xml:space="preserve"> (NCA)</w:t>
      </w:r>
    </w:p>
    <w:p w14:paraId="1813B73F" w14:textId="77777777" w:rsidR="00D7237C" w:rsidRPr="005F5C04" w:rsidRDefault="00D7237C" w:rsidP="00256594">
      <w:pPr>
        <w:pStyle w:val="ListParagraph"/>
        <w:numPr>
          <w:ilvl w:val="0"/>
          <w:numId w:val="1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National Land Commission</w:t>
      </w:r>
      <w:r w:rsidR="006C56B0" w:rsidRPr="005F5C04">
        <w:rPr>
          <w:rFonts w:ascii="Times New Roman" w:hAnsi="Times New Roman" w:cs="Times New Roman"/>
          <w:sz w:val="24"/>
          <w:szCs w:val="24"/>
        </w:rPr>
        <w:t xml:space="preserve"> (NLC)</w:t>
      </w:r>
    </w:p>
    <w:p w14:paraId="4769ABA7" w14:textId="77777777" w:rsidR="00A444FD" w:rsidRPr="005F5C04" w:rsidRDefault="001F13F0" w:rsidP="00256594">
      <w:pPr>
        <w:pStyle w:val="ListParagraph"/>
        <w:numPr>
          <w:ilvl w:val="0"/>
          <w:numId w:val="1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National D</w:t>
      </w:r>
      <w:r w:rsidR="00D1787A" w:rsidRPr="005F5C04">
        <w:rPr>
          <w:rFonts w:ascii="Times New Roman" w:hAnsi="Times New Roman" w:cs="Times New Roman"/>
          <w:sz w:val="24"/>
          <w:szCs w:val="24"/>
        </w:rPr>
        <w:t>epartment of Lands and P</w:t>
      </w:r>
      <w:r w:rsidR="00A444FD" w:rsidRPr="005F5C04">
        <w:rPr>
          <w:rFonts w:ascii="Times New Roman" w:hAnsi="Times New Roman" w:cs="Times New Roman"/>
          <w:sz w:val="24"/>
          <w:szCs w:val="24"/>
        </w:rPr>
        <w:t xml:space="preserve">hysical </w:t>
      </w:r>
      <w:r w:rsidR="00D1787A" w:rsidRPr="005F5C04">
        <w:rPr>
          <w:rFonts w:ascii="Times New Roman" w:hAnsi="Times New Roman" w:cs="Times New Roman"/>
          <w:sz w:val="24"/>
          <w:szCs w:val="24"/>
        </w:rPr>
        <w:t>P</w:t>
      </w:r>
      <w:r w:rsidR="006418D7" w:rsidRPr="005F5C04">
        <w:rPr>
          <w:rFonts w:ascii="Times New Roman" w:hAnsi="Times New Roman" w:cs="Times New Roman"/>
          <w:sz w:val="24"/>
          <w:szCs w:val="24"/>
        </w:rPr>
        <w:t>lanning</w:t>
      </w:r>
    </w:p>
    <w:p w14:paraId="3BEAEF40" w14:textId="77777777" w:rsidR="001F13F0" w:rsidRPr="005F5C04" w:rsidRDefault="001F13F0" w:rsidP="00256594">
      <w:pPr>
        <w:pStyle w:val="ListParagraph"/>
        <w:numPr>
          <w:ilvl w:val="0"/>
          <w:numId w:val="1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Kenya National Highways Authority</w:t>
      </w:r>
      <w:r w:rsidR="006C56B0" w:rsidRPr="005F5C04">
        <w:rPr>
          <w:rFonts w:ascii="Times New Roman" w:hAnsi="Times New Roman" w:cs="Times New Roman"/>
          <w:sz w:val="24"/>
          <w:szCs w:val="24"/>
        </w:rPr>
        <w:t xml:space="preserve"> (KENHA)</w:t>
      </w:r>
    </w:p>
    <w:p w14:paraId="3EE92BF6" w14:textId="77777777" w:rsidR="001F13F0" w:rsidRPr="005F5C04" w:rsidRDefault="001813F7" w:rsidP="00256594">
      <w:pPr>
        <w:pStyle w:val="ListParagraph"/>
        <w:numPr>
          <w:ilvl w:val="0"/>
          <w:numId w:val="1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Kenya Rural Roads Authority</w:t>
      </w:r>
      <w:r w:rsidR="006C56B0" w:rsidRPr="005F5C04">
        <w:rPr>
          <w:rFonts w:ascii="Times New Roman" w:hAnsi="Times New Roman" w:cs="Times New Roman"/>
          <w:sz w:val="24"/>
          <w:szCs w:val="24"/>
        </w:rPr>
        <w:t xml:space="preserve"> (KERRA)</w:t>
      </w:r>
    </w:p>
    <w:p w14:paraId="124861AC" w14:textId="77777777" w:rsidR="001F13F0" w:rsidRPr="005F5C04" w:rsidRDefault="001813F7" w:rsidP="00256594">
      <w:pPr>
        <w:pStyle w:val="ListParagraph"/>
        <w:numPr>
          <w:ilvl w:val="0"/>
          <w:numId w:val="14"/>
        </w:num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Kenya Urban Roads Authority</w:t>
      </w:r>
      <w:r w:rsidR="006C56B0" w:rsidRPr="005F5C04">
        <w:rPr>
          <w:rFonts w:ascii="Times New Roman" w:hAnsi="Times New Roman" w:cs="Times New Roman"/>
          <w:sz w:val="24"/>
          <w:szCs w:val="24"/>
        </w:rPr>
        <w:t xml:space="preserve"> (KURA)</w:t>
      </w:r>
    </w:p>
    <w:p w14:paraId="7DD7CD23" w14:textId="77777777" w:rsidR="00124AC6" w:rsidRPr="005F5C04" w:rsidRDefault="001F13F0"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It is recommended that the above </w:t>
      </w:r>
      <w:r w:rsidR="006C56B0" w:rsidRPr="005F5C04">
        <w:rPr>
          <w:rFonts w:ascii="Times New Roman" w:hAnsi="Times New Roman" w:cs="Times New Roman"/>
          <w:sz w:val="24"/>
          <w:szCs w:val="24"/>
        </w:rPr>
        <w:t>County</w:t>
      </w:r>
      <w:r w:rsidRPr="005F5C04">
        <w:rPr>
          <w:rFonts w:ascii="Times New Roman" w:hAnsi="Times New Roman" w:cs="Times New Roman"/>
          <w:sz w:val="24"/>
          <w:szCs w:val="24"/>
        </w:rPr>
        <w:t xml:space="preserve"> Department</w:t>
      </w:r>
      <w:r w:rsidR="00701E17" w:rsidRPr="005F5C04">
        <w:rPr>
          <w:rFonts w:ascii="Times New Roman" w:hAnsi="Times New Roman" w:cs="Times New Roman"/>
          <w:sz w:val="24"/>
          <w:szCs w:val="24"/>
        </w:rPr>
        <w:t>s as well as State A</w:t>
      </w:r>
      <w:r w:rsidRPr="005F5C04">
        <w:rPr>
          <w:rFonts w:ascii="Times New Roman" w:hAnsi="Times New Roman" w:cs="Times New Roman"/>
          <w:sz w:val="24"/>
          <w:szCs w:val="24"/>
        </w:rPr>
        <w:t>gencies work harmoniously and in consultation with each other prior to any implementation and or projects. This harmony would translate to good service delivery devoid of any unnecessary court challenges that would normally delay implementation of otherwise good survey decisions.</w:t>
      </w:r>
    </w:p>
    <w:p w14:paraId="5AE5A6C2" w14:textId="77777777" w:rsidR="001F13F0" w:rsidRPr="005F5C04" w:rsidRDefault="001F13F0"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Further, these departments and agencies would ensure that land designated for specific functions and or roles is specifically utilized for that purpose where the agencies would support each other in seeing to it the full implementation of the decisions.</w:t>
      </w:r>
    </w:p>
    <w:p w14:paraId="373B41CF" w14:textId="0BF2891E" w:rsidR="00925B13" w:rsidRPr="0076121F" w:rsidRDefault="00925B13" w:rsidP="00256594">
      <w:pPr>
        <w:pStyle w:val="Heading2"/>
        <w:jc w:val="both"/>
        <w:rPr>
          <w:rFonts w:ascii="Times New Roman" w:eastAsia="Times New Roman" w:hAnsi="Times New Roman" w:cs="Times New Roman"/>
          <w:b/>
          <w:bCs/>
          <w:color w:val="auto"/>
        </w:rPr>
      </w:pPr>
      <w:bookmarkStart w:id="22" w:name="_Toc58594676"/>
      <w:r w:rsidRPr="0076121F">
        <w:rPr>
          <w:rFonts w:ascii="Times New Roman" w:eastAsia="Times New Roman" w:hAnsi="Times New Roman" w:cs="Times New Roman"/>
          <w:b/>
          <w:bCs/>
          <w:color w:val="auto"/>
        </w:rPr>
        <w:t xml:space="preserve">2.6 </w:t>
      </w:r>
      <w:r w:rsidR="002162F2" w:rsidRPr="0076121F">
        <w:rPr>
          <w:rFonts w:ascii="Times New Roman" w:eastAsia="Times New Roman" w:hAnsi="Times New Roman" w:cs="Times New Roman"/>
          <w:b/>
          <w:bCs/>
          <w:color w:val="auto"/>
        </w:rPr>
        <w:t>Summarized policy recommendations</w:t>
      </w:r>
      <w:bookmarkEnd w:id="22"/>
      <w:r w:rsidR="002162F2" w:rsidRPr="0076121F">
        <w:rPr>
          <w:rFonts w:ascii="Times New Roman" w:eastAsia="Times New Roman" w:hAnsi="Times New Roman" w:cs="Times New Roman"/>
          <w:b/>
          <w:bCs/>
          <w:color w:val="auto"/>
        </w:rPr>
        <w:t xml:space="preserve"> </w:t>
      </w:r>
    </w:p>
    <w:p w14:paraId="77587A29" w14:textId="77777777" w:rsidR="00925B13" w:rsidRPr="005F5C04" w:rsidRDefault="00925B13" w:rsidP="00256594">
      <w:p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This Survey policy was majorly based on the Survey Act (CAP 299) of the Laws of Kenya but bearing in mind that there is currently in parliament the Survey Bill, 2020 and which if enacted will impact the Survey Policy as it is now. This policy recommends the following solutions which will seek to cure challenges faced at the County level. They include;</w:t>
      </w:r>
    </w:p>
    <w:p w14:paraId="1853808A" w14:textId="77777777" w:rsidR="00925B13" w:rsidRPr="005F5C04" w:rsidRDefault="00925B13" w:rsidP="00256594">
      <w:pPr>
        <w:pStyle w:val="ListParagraph"/>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Introduction of the County Survey Office, which will be an office in the County public service. Currently there is only the office of Director General who handles all matters pertaining survey.</w:t>
      </w:r>
    </w:p>
    <w:p w14:paraId="5676FB88" w14:textId="1127898A" w:rsidR="00925B13" w:rsidRPr="005F5C04" w:rsidRDefault="00925B13" w:rsidP="00256594">
      <w:pPr>
        <w:shd w:val="clear" w:color="auto" w:fill="FFFFFF"/>
        <w:spacing w:before="100" w:beforeAutospacing="1" w:after="100" w:afterAutospacing="1" w:line="276" w:lineRule="auto"/>
        <w:ind w:left="720"/>
        <w:jc w:val="both"/>
        <w:rPr>
          <w:rFonts w:ascii="Times New Roman" w:hAnsi="Times New Roman" w:cs="Times New Roman"/>
          <w:sz w:val="24"/>
          <w:szCs w:val="24"/>
        </w:rPr>
      </w:pPr>
      <w:r w:rsidRPr="005F5C04">
        <w:rPr>
          <w:rFonts w:ascii="Times New Roman" w:eastAsia="Times New Roman" w:hAnsi="Times New Roman" w:cs="Times New Roman"/>
          <w:sz w:val="24"/>
          <w:szCs w:val="24"/>
        </w:rPr>
        <w:t xml:space="preserve">With devolution as envisaged under, </w:t>
      </w:r>
      <w:r w:rsidRPr="005F5C04">
        <w:rPr>
          <w:rFonts w:ascii="Times New Roman" w:hAnsi="Times New Roman" w:cs="Times New Roman"/>
          <w:sz w:val="24"/>
          <w:szCs w:val="24"/>
        </w:rPr>
        <w:t xml:space="preserve">Article 186(1) of the Constitution of Kenya (2010) the introduction of this office helps cure the challenge </w:t>
      </w:r>
      <w:r w:rsidR="00256594" w:rsidRPr="005F5C04">
        <w:rPr>
          <w:rFonts w:ascii="Times New Roman" w:hAnsi="Times New Roman" w:cs="Times New Roman"/>
          <w:sz w:val="24"/>
          <w:szCs w:val="24"/>
        </w:rPr>
        <w:t>of the</w:t>
      </w:r>
      <w:r w:rsidRPr="005F5C04">
        <w:rPr>
          <w:rFonts w:ascii="Times New Roman" w:hAnsi="Times New Roman" w:cs="Times New Roman"/>
          <w:sz w:val="24"/>
          <w:szCs w:val="24"/>
        </w:rPr>
        <w:t xml:space="preserve"> National </w:t>
      </w:r>
      <w:r w:rsidR="00256594" w:rsidRPr="005F5C04">
        <w:rPr>
          <w:rFonts w:ascii="Times New Roman" w:hAnsi="Times New Roman" w:cs="Times New Roman"/>
          <w:sz w:val="24"/>
          <w:szCs w:val="24"/>
        </w:rPr>
        <w:t>level failing</w:t>
      </w:r>
      <w:r w:rsidRPr="005F5C04">
        <w:rPr>
          <w:rFonts w:ascii="Times New Roman" w:hAnsi="Times New Roman" w:cs="Times New Roman"/>
          <w:sz w:val="24"/>
          <w:szCs w:val="24"/>
        </w:rPr>
        <w:t xml:space="preserve"> to allow the Counties to carry out their function with regard to survey even after the separation of functions between the National Government and the County Government.</w:t>
      </w:r>
    </w:p>
    <w:p w14:paraId="2D9C8299" w14:textId="77777777" w:rsidR="00925B13" w:rsidRPr="005F5C04" w:rsidRDefault="00925B13" w:rsidP="00256594">
      <w:pPr>
        <w:pStyle w:val="ListParagraph"/>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That the County Director of Surveys shall be made the adviser of the County Government on all matters relating to land surveying and may perform functions that may be conferred by this act.</w:t>
      </w:r>
    </w:p>
    <w:p w14:paraId="684AFA87" w14:textId="77777777" w:rsidR="00925B13" w:rsidRPr="005F5C04" w:rsidRDefault="00925B13" w:rsidP="00256594">
      <w:pPr>
        <w:pStyle w:val="ListParagraph"/>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The County Director of Surveys shall be able to come up with policies, procedures, standards on the performance of the County Director of Surveys and other surveyors at the County level.</w:t>
      </w:r>
    </w:p>
    <w:p w14:paraId="1F79E9CE" w14:textId="4EF95894" w:rsidR="00925B13" w:rsidRPr="005F5C04" w:rsidRDefault="00925B13" w:rsidP="00256594">
      <w:pPr>
        <w:pStyle w:val="ListParagraph"/>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 xml:space="preserve">The County Director of Surveys shall be made responsible for among other functions submission of reports on the status of the National and County boundaries to the Surveyor General and establishment of </w:t>
      </w:r>
      <w:r w:rsidR="00256594" w:rsidRPr="005F5C04">
        <w:rPr>
          <w:rFonts w:ascii="Times New Roman" w:eastAsia="Times New Roman" w:hAnsi="Times New Roman" w:cs="Times New Roman"/>
          <w:sz w:val="24"/>
          <w:szCs w:val="24"/>
        </w:rPr>
        <w:t>parcel-based</w:t>
      </w:r>
      <w:r w:rsidRPr="005F5C04">
        <w:rPr>
          <w:rFonts w:ascii="Times New Roman" w:eastAsia="Times New Roman" w:hAnsi="Times New Roman" w:cs="Times New Roman"/>
          <w:sz w:val="24"/>
          <w:szCs w:val="24"/>
        </w:rPr>
        <w:t xml:space="preserve"> County Geospatial Information System (GIS</w:t>
      </w:r>
      <w:r w:rsidR="00256594" w:rsidRPr="005F5C04">
        <w:rPr>
          <w:rFonts w:ascii="Times New Roman" w:eastAsia="Times New Roman" w:hAnsi="Times New Roman" w:cs="Times New Roman"/>
          <w:sz w:val="24"/>
          <w:szCs w:val="24"/>
        </w:rPr>
        <w:t>). This</w:t>
      </w:r>
      <w:r w:rsidRPr="005F5C04">
        <w:rPr>
          <w:rFonts w:ascii="Times New Roman" w:eastAsia="Times New Roman" w:hAnsi="Times New Roman" w:cs="Times New Roman"/>
          <w:sz w:val="24"/>
          <w:szCs w:val="24"/>
        </w:rPr>
        <w:t xml:space="preserve"> helps solve the challenge of County boundaries and maintaining of Geospatial Information System at the County level.</w:t>
      </w:r>
    </w:p>
    <w:p w14:paraId="230B58BB" w14:textId="77777777" w:rsidR="00925B13" w:rsidRPr="005F5C04" w:rsidRDefault="00925B13" w:rsidP="00256594">
      <w:pPr>
        <w:pStyle w:val="ListParagraph"/>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lastRenderedPageBreak/>
        <w:t>Land Surveying shall be carried out by County Director of Survey which is a clear depart from the current act which only recognizes either a Licensed Surveyor or a Government Surveyor.</w:t>
      </w:r>
    </w:p>
    <w:p w14:paraId="0557D00F" w14:textId="77777777" w:rsidR="00925B13" w:rsidRPr="005F5C04" w:rsidRDefault="00925B13" w:rsidP="00256594">
      <w:pPr>
        <w:pStyle w:val="ListParagraph"/>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That all land surveying and mapping activities carried out by the County Governments shall be carried out in accordance with the provisions of the law. Which should not be construed to mean control by the National Office, but should be treated as a cure for acrimony and confusion of using different coordinate reference systems by different counties.</w:t>
      </w:r>
    </w:p>
    <w:p w14:paraId="14D585ED" w14:textId="77777777" w:rsidR="00925B13" w:rsidRPr="005F5C04" w:rsidRDefault="00925B13" w:rsidP="00256594">
      <w:pPr>
        <w:pStyle w:val="ListParagraph"/>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There should be more budgetary allocation to the Directorate of Survey to enable the different departments under it to carry out their respective tasks.</w:t>
      </w:r>
    </w:p>
    <w:p w14:paraId="5E7F8A98" w14:textId="77777777" w:rsidR="00925B13" w:rsidRPr="005F5C04" w:rsidRDefault="00925B13" w:rsidP="00256594">
      <w:pPr>
        <w:pStyle w:val="ListParagraph"/>
        <w:numPr>
          <w:ilvl w:val="0"/>
          <w:numId w:val="21"/>
        </w:num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There should be a clear framework on the extent to which the National Government may act on matters of survey at the County level and where the mandate of the County on survey stands without any interference from the National Government.</w:t>
      </w:r>
    </w:p>
    <w:p w14:paraId="503A23FB" w14:textId="12DBB241" w:rsidR="00BB716C" w:rsidRPr="0076121F" w:rsidRDefault="00925B13" w:rsidP="00256594">
      <w:pPr>
        <w:pStyle w:val="ListParagraph"/>
        <w:numPr>
          <w:ilvl w:val="0"/>
          <w:numId w:val="21"/>
        </w:numPr>
        <w:shd w:val="clear" w:color="auto" w:fill="FFFFFF"/>
        <w:spacing w:before="100" w:beforeAutospacing="1" w:after="100" w:afterAutospacing="1" w:line="276" w:lineRule="auto"/>
        <w:jc w:val="both"/>
        <w:rPr>
          <w:rFonts w:ascii="Times New Roman" w:hAnsi="Times New Roman" w:cs="Times New Roman"/>
        </w:rPr>
      </w:pPr>
      <w:r w:rsidRPr="0076121F">
        <w:rPr>
          <w:rFonts w:ascii="Times New Roman" w:eastAsia="Times New Roman" w:hAnsi="Times New Roman" w:cs="Times New Roman"/>
          <w:sz w:val="24"/>
          <w:szCs w:val="24"/>
        </w:rPr>
        <w:t>That the Directorate may bring all the Surveyors operating within the County to form a Nyeri Chapter of Surveyors caucus for ease of communications and operations.</w:t>
      </w:r>
    </w:p>
    <w:p w14:paraId="2CC4497F" w14:textId="77777777" w:rsidR="0076121F" w:rsidRDefault="0076121F" w:rsidP="00256594">
      <w:pPr>
        <w:jc w:val="both"/>
        <w:rPr>
          <w:rFonts w:ascii="Times New Roman" w:eastAsiaTheme="majorEastAsia" w:hAnsi="Times New Roman" w:cs="Times New Roman"/>
          <w:b/>
          <w:bCs/>
          <w:sz w:val="32"/>
          <w:szCs w:val="32"/>
        </w:rPr>
      </w:pPr>
      <w:r>
        <w:rPr>
          <w:rFonts w:ascii="Times New Roman" w:hAnsi="Times New Roman" w:cs="Times New Roman"/>
          <w:b/>
          <w:bCs/>
        </w:rPr>
        <w:br w:type="page"/>
      </w:r>
    </w:p>
    <w:p w14:paraId="61833956" w14:textId="718F97ED" w:rsidR="00DD67B6" w:rsidRPr="0076121F" w:rsidRDefault="00D767D8" w:rsidP="0076121F">
      <w:pPr>
        <w:pStyle w:val="Heading1"/>
        <w:jc w:val="center"/>
        <w:rPr>
          <w:rFonts w:ascii="Times New Roman" w:hAnsi="Times New Roman" w:cs="Times New Roman"/>
          <w:b/>
          <w:bCs/>
          <w:color w:val="auto"/>
        </w:rPr>
      </w:pPr>
      <w:bookmarkStart w:id="23" w:name="_Toc58594677"/>
      <w:r w:rsidRPr="0076121F">
        <w:rPr>
          <w:rFonts w:ascii="Times New Roman" w:hAnsi="Times New Roman" w:cs="Times New Roman"/>
          <w:b/>
          <w:bCs/>
          <w:color w:val="auto"/>
        </w:rPr>
        <w:lastRenderedPageBreak/>
        <w:t>CHAPTER THREE</w:t>
      </w:r>
      <w:r w:rsidR="009C1ADA" w:rsidRPr="0076121F">
        <w:rPr>
          <w:rFonts w:ascii="Times New Roman" w:hAnsi="Times New Roman" w:cs="Times New Roman"/>
          <w:b/>
          <w:bCs/>
          <w:color w:val="auto"/>
        </w:rPr>
        <w:t>: MONITORING</w:t>
      </w:r>
      <w:r w:rsidR="00254389" w:rsidRPr="0076121F">
        <w:rPr>
          <w:rFonts w:ascii="Times New Roman" w:hAnsi="Times New Roman" w:cs="Times New Roman"/>
          <w:b/>
          <w:bCs/>
          <w:color w:val="auto"/>
        </w:rPr>
        <w:t>, EVALUATION</w:t>
      </w:r>
      <w:r w:rsidR="00DD67B6" w:rsidRPr="0076121F">
        <w:rPr>
          <w:rFonts w:ascii="Times New Roman" w:hAnsi="Times New Roman" w:cs="Times New Roman"/>
          <w:b/>
          <w:bCs/>
          <w:color w:val="auto"/>
        </w:rPr>
        <w:t>, ACCOUNTABILITY &amp; LEARNING</w:t>
      </w:r>
      <w:r w:rsidR="001F13F0" w:rsidRPr="0076121F">
        <w:rPr>
          <w:rFonts w:ascii="Times New Roman" w:hAnsi="Times New Roman" w:cs="Times New Roman"/>
          <w:b/>
          <w:bCs/>
          <w:color w:val="auto"/>
        </w:rPr>
        <w:t>. (MEAL</w:t>
      </w:r>
      <w:r w:rsidR="00E265DC" w:rsidRPr="0076121F">
        <w:rPr>
          <w:rFonts w:ascii="Times New Roman" w:hAnsi="Times New Roman" w:cs="Times New Roman"/>
          <w:b/>
          <w:bCs/>
          <w:color w:val="auto"/>
        </w:rPr>
        <w:t xml:space="preserve"> SYSTEM</w:t>
      </w:r>
      <w:r w:rsidR="001F13F0" w:rsidRPr="0076121F">
        <w:rPr>
          <w:rFonts w:ascii="Times New Roman" w:hAnsi="Times New Roman" w:cs="Times New Roman"/>
          <w:b/>
          <w:bCs/>
          <w:color w:val="auto"/>
        </w:rPr>
        <w:t>)</w:t>
      </w:r>
      <w:bookmarkEnd w:id="23"/>
    </w:p>
    <w:p w14:paraId="023B7A54" w14:textId="109F5092" w:rsidR="001F13F0" w:rsidRPr="005F5C04" w:rsidRDefault="001F13F0"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For any policy proposals to work effectively, there ought to be effective monitoring, evaluation and strict accountability within the ranks of the offices and the officers within it. This policy, must be governed by </w:t>
      </w:r>
      <w:r w:rsidR="00EF6C53" w:rsidRPr="00EF6C53">
        <w:rPr>
          <w:rFonts w:ascii="Times New Roman" w:hAnsi="Times New Roman" w:cs="Times New Roman"/>
          <w:b/>
          <w:sz w:val="24"/>
          <w:szCs w:val="24"/>
        </w:rPr>
        <w:t>Chapter Six 6 o</w:t>
      </w:r>
      <w:r w:rsidR="00EF6C53" w:rsidRPr="005F5C04">
        <w:rPr>
          <w:rFonts w:ascii="Times New Roman" w:hAnsi="Times New Roman" w:cs="Times New Roman"/>
          <w:b/>
          <w:sz w:val="24"/>
          <w:szCs w:val="24"/>
        </w:rPr>
        <w:t>f the COK</w:t>
      </w:r>
      <w:r w:rsidR="00EF6C53">
        <w:rPr>
          <w:rFonts w:ascii="Times New Roman" w:hAnsi="Times New Roman" w:cs="Times New Roman"/>
          <w:sz w:val="24"/>
          <w:szCs w:val="24"/>
        </w:rPr>
        <w:t xml:space="preserve"> on Leadership and Integrity of state officers and specifically</w:t>
      </w:r>
      <w:r w:rsidR="00917AD4" w:rsidRPr="005F5C04">
        <w:rPr>
          <w:rFonts w:ascii="Times New Roman" w:hAnsi="Times New Roman" w:cs="Times New Roman"/>
          <w:sz w:val="24"/>
          <w:szCs w:val="24"/>
        </w:rPr>
        <w:t xml:space="preserve"> </w:t>
      </w:r>
      <w:r w:rsidR="00EF6C53">
        <w:rPr>
          <w:rFonts w:ascii="Times New Roman" w:hAnsi="Times New Roman" w:cs="Times New Roman"/>
          <w:sz w:val="24"/>
          <w:szCs w:val="24"/>
        </w:rPr>
        <w:t xml:space="preserve">Article 75 </w:t>
      </w:r>
      <w:r w:rsidR="00B248AB" w:rsidRPr="005F5C04">
        <w:rPr>
          <w:rFonts w:ascii="Times New Roman" w:hAnsi="Times New Roman" w:cs="Times New Roman"/>
          <w:sz w:val="24"/>
          <w:szCs w:val="24"/>
        </w:rPr>
        <w:t>provides that;</w:t>
      </w:r>
    </w:p>
    <w:p w14:paraId="3ED09313" w14:textId="77777777" w:rsidR="00B248AB" w:rsidRPr="005F5C04" w:rsidRDefault="00B248AB" w:rsidP="00256594">
      <w:pPr>
        <w:pStyle w:val="NormalWeb"/>
        <w:shd w:val="clear" w:color="auto" w:fill="FFFFFF"/>
        <w:spacing w:before="0" w:beforeAutospacing="0" w:after="150" w:afterAutospacing="0" w:line="276" w:lineRule="auto"/>
        <w:ind w:left="810"/>
        <w:jc w:val="both"/>
        <w:rPr>
          <w:b/>
        </w:rPr>
      </w:pPr>
      <w:r w:rsidRPr="005F5C04">
        <w:rPr>
          <w:b/>
        </w:rPr>
        <w:t>(1) A State officer shall behave, whether in public and official life, in private life, or in association with other persons, in a manner that avoids--</w:t>
      </w:r>
    </w:p>
    <w:p w14:paraId="62A72056" w14:textId="77777777" w:rsidR="00B248AB" w:rsidRPr="005F5C04" w:rsidRDefault="00B248AB" w:rsidP="00256594">
      <w:pPr>
        <w:pStyle w:val="NormalWeb"/>
        <w:shd w:val="clear" w:color="auto" w:fill="FFFFFF"/>
        <w:spacing w:before="0" w:beforeAutospacing="0" w:after="150" w:afterAutospacing="0" w:line="276" w:lineRule="auto"/>
        <w:ind w:left="810"/>
        <w:jc w:val="both"/>
        <w:rPr>
          <w:b/>
        </w:rPr>
      </w:pPr>
      <w:r w:rsidRPr="005F5C04">
        <w:rPr>
          <w:b/>
        </w:rPr>
        <w:t>(a) any conflict between personal interests and public or official duties;</w:t>
      </w:r>
      <w:r w:rsidRPr="005F5C04">
        <w:rPr>
          <w:b/>
        </w:rPr>
        <w:br/>
        <w:t>(b) compromising any public or official interest in favour of a personal interest; or</w:t>
      </w:r>
      <w:r w:rsidRPr="005F5C04">
        <w:rPr>
          <w:b/>
        </w:rPr>
        <w:br/>
        <w:t>(c) demeaning the office the officer holds.</w:t>
      </w:r>
    </w:p>
    <w:p w14:paraId="40906B51" w14:textId="77777777" w:rsidR="00B248AB" w:rsidRPr="005F5C04" w:rsidRDefault="00B248AB" w:rsidP="00256594">
      <w:pPr>
        <w:pStyle w:val="NormalWeb"/>
        <w:shd w:val="clear" w:color="auto" w:fill="FFFFFF"/>
        <w:spacing w:before="0" w:beforeAutospacing="0" w:after="150" w:afterAutospacing="0" w:line="276" w:lineRule="auto"/>
        <w:ind w:left="810"/>
        <w:jc w:val="both"/>
        <w:rPr>
          <w:b/>
        </w:rPr>
      </w:pPr>
      <w:r w:rsidRPr="005F5C04">
        <w:rPr>
          <w:b/>
        </w:rPr>
        <w:t>(2) A person who contravenes clause (1), or Article 76, 77 or 78 (2)--</w:t>
      </w:r>
    </w:p>
    <w:p w14:paraId="7F71E7BA" w14:textId="77777777" w:rsidR="00B248AB" w:rsidRPr="005F5C04" w:rsidRDefault="00B248AB" w:rsidP="00256594">
      <w:pPr>
        <w:pStyle w:val="NormalWeb"/>
        <w:shd w:val="clear" w:color="auto" w:fill="FFFFFF"/>
        <w:spacing w:before="0" w:beforeAutospacing="0" w:after="150" w:afterAutospacing="0" w:line="276" w:lineRule="auto"/>
        <w:ind w:left="810"/>
        <w:jc w:val="both"/>
        <w:rPr>
          <w:b/>
        </w:rPr>
      </w:pPr>
      <w:r w:rsidRPr="005F5C04">
        <w:rPr>
          <w:b/>
        </w:rPr>
        <w:t>(a) shall be subject to the applicable disciplinary procedure for the relevant office; and</w:t>
      </w:r>
      <w:r w:rsidRPr="005F5C04">
        <w:rPr>
          <w:b/>
        </w:rPr>
        <w:br/>
        <w:t>(b) may, in accordance with the disciplinary procedure referred to in paragraph (a), be dismissed or otherwise removed from office.</w:t>
      </w:r>
    </w:p>
    <w:p w14:paraId="4FD3BA96" w14:textId="77777777" w:rsidR="00B248AB" w:rsidRPr="005F5C04" w:rsidRDefault="00B248AB" w:rsidP="00256594">
      <w:pPr>
        <w:pStyle w:val="NormalWeb"/>
        <w:shd w:val="clear" w:color="auto" w:fill="FFFFFF"/>
        <w:spacing w:before="0" w:beforeAutospacing="0" w:after="150" w:afterAutospacing="0" w:line="276" w:lineRule="auto"/>
        <w:ind w:left="810"/>
        <w:jc w:val="both"/>
        <w:rPr>
          <w:b/>
        </w:rPr>
      </w:pPr>
      <w:r w:rsidRPr="005F5C04">
        <w:rPr>
          <w:b/>
        </w:rPr>
        <w:t>(3) A person who has been dismissed or otherwise removed from office for a contravention of the provisions specified in clause (2) is disqualified from holding any other State office.</w:t>
      </w:r>
    </w:p>
    <w:p w14:paraId="08A9FB9D" w14:textId="776B85C7" w:rsidR="00917AD4" w:rsidRPr="005F5C04" w:rsidRDefault="00917AD4"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It is proposed that a proper hierarchy of powers within the directorate be clarified. At the same time, </w:t>
      </w:r>
      <w:r w:rsidR="0076121F" w:rsidRPr="005F5C04">
        <w:rPr>
          <w:rFonts w:ascii="Times New Roman" w:hAnsi="Times New Roman" w:cs="Times New Roman"/>
          <w:sz w:val="24"/>
          <w:szCs w:val="24"/>
        </w:rPr>
        <w:t>this ought</w:t>
      </w:r>
      <w:r w:rsidRPr="005F5C04">
        <w:rPr>
          <w:rFonts w:ascii="Times New Roman" w:hAnsi="Times New Roman" w:cs="Times New Roman"/>
          <w:sz w:val="24"/>
          <w:szCs w:val="24"/>
        </w:rPr>
        <w:t xml:space="preserve"> to be a defined hierarchy of officers within the Directorate to enable proper accountability and effective monitors.</w:t>
      </w:r>
    </w:p>
    <w:p w14:paraId="7C2677D2" w14:textId="77777777" w:rsidR="00917AD4" w:rsidRPr="005F5C04" w:rsidRDefault="00917AD4"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It is this policies recommendation that qualified staff professional fit for a specific job be employed. For this to be effective the provisions of specific National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Laws governing behavior of the professionals e.g. The Survey Act, Advocates Act etc.</w:t>
      </w:r>
    </w:p>
    <w:p w14:paraId="6ACF9F8F" w14:textId="68FB091D" w:rsidR="004E586E" w:rsidRPr="005F5C04" w:rsidRDefault="00C0649B" w:rsidP="00256594">
      <w:p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hAnsi="Times New Roman" w:cs="Times New Roman"/>
          <w:sz w:val="24"/>
          <w:szCs w:val="24"/>
        </w:rPr>
        <w:t>The implementation</w:t>
      </w:r>
      <w:r w:rsidR="00782D8C">
        <w:rPr>
          <w:rFonts w:ascii="Times New Roman" w:hAnsi="Times New Roman" w:cs="Times New Roman"/>
          <w:sz w:val="24"/>
          <w:szCs w:val="24"/>
        </w:rPr>
        <w:t xml:space="preserve"> </w:t>
      </w:r>
      <w:r w:rsidR="00D14E82" w:rsidRPr="005F5C04">
        <w:rPr>
          <w:rFonts w:ascii="Times New Roman" w:hAnsi="Times New Roman" w:cs="Times New Roman"/>
          <w:sz w:val="24"/>
          <w:szCs w:val="24"/>
        </w:rPr>
        <w:t>of the policy</w:t>
      </w:r>
      <w:r w:rsidRPr="005F5C04">
        <w:rPr>
          <w:rFonts w:ascii="Times New Roman" w:hAnsi="Times New Roman" w:cs="Times New Roman"/>
          <w:sz w:val="24"/>
          <w:szCs w:val="24"/>
        </w:rPr>
        <w:t xml:space="preserve"> will include the institutions resp</w:t>
      </w:r>
      <w:r w:rsidR="00C85158" w:rsidRPr="005F5C04">
        <w:rPr>
          <w:rFonts w:ascii="Times New Roman" w:hAnsi="Times New Roman" w:cs="Times New Roman"/>
          <w:sz w:val="24"/>
          <w:szCs w:val="24"/>
        </w:rPr>
        <w:t xml:space="preserve">onsible to actualize the policy </w:t>
      </w:r>
      <w:r w:rsidRPr="005F5C04">
        <w:rPr>
          <w:rFonts w:ascii="Times New Roman" w:hAnsi="Times New Roman" w:cs="Times New Roman"/>
          <w:sz w:val="24"/>
          <w:szCs w:val="24"/>
        </w:rPr>
        <w:t xml:space="preserve">putting in place the required plans and mobilizing resources needed to </w:t>
      </w:r>
      <w:proofErr w:type="gramStart"/>
      <w:r w:rsidRPr="005F5C04">
        <w:rPr>
          <w:rFonts w:ascii="Times New Roman" w:hAnsi="Times New Roman" w:cs="Times New Roman"/>
          <w:sz w:val="24"/>
          <w:szCs w:val="24"/>
        </w:rPr>
        <w:t>effect</w:t>
      </w:r>
      <w:proofErr w:type="gramEnd"/>
      <w:r w:rsidRPr="005F5C04">
        <w:rPr>
          <w:rFonts w:ascii="Times New Roman" w:hAnsi="Times New Roman" w:cs="Times New Roman"/>
          <w:sz w:val="24"/>
          <w:szCs w:val="24"/>
        </w:rPr>
        <w:t xml:space="preserve"> the </w:t>
      </w:r>
      <w:r w:rsidR="001B63B2" w:rsidRPr="005F5C04">
        <w:rPr>
          <w:rFonts w:ascii="Times New Roman" w:hAnsi="Times New Roman" w:cs="Times New Roman"/>
          <w:sz w:val="24"/>
          <w:szCs w:val="24"/>
        </w:rPr>
        <w:t>policy.</w:t>
      </w:r>
      <w:r w:rsidR="001B63B2" w:rsidRPr="005F5C04">
        <w:rPr>
          <w:rFonts w:ascii="Times New Roman" w:eastAsia="Times New Roman" w:hAnsi="Times New Roman" w:cs="Times New Roman"/>
          <w:sz w:val="24"/>
          <w:szCs w:val="24"/>
        </w:rPr>
        <w:t xml:space="preserve"> The</w:t>
      </w:r>
      <w:r w:rsidR="0009512D" w:rsidRPr="005F5C04">
        <w:rPr>
          <w:rFonts w:ascii="Times New Roman" w:eastAsia="Times New Roman" w:hAnsi="Times New Roman" w:cs="Times New Roman"/>
          <w:sz w:val="24"/>
          <w:szCs w:val="24"/>
        </w:rPr>
        <w:t xml:space="preserve"> Directorate of Survey will be required to</w:t>
      </w:r>
      <w:r w:rsidR="004E0CB7" w:rsidRPr="005F5C04">
        <w:rPr>
          <w:rFonts w:ascii="Times New Roman" w:eastAsia="Times New Roman" w:hAnsi="Times New Roman" w:cs="Times New Roman"/>
          <w:sz w:val="24"/>
          <w:szCs w:val="24"/>
        </w:rPr>
        <w:t xml:space="preserve"> work </w:t>
      </w:r>
      <w:r w:rsidR="0009512D" w:rsidRPr="005F5C04">
        <w:rPr>
          <w:rFonts w:ascii="Times New Roman" w:eastAsia="Times New Roman" w:hAnsi="Times New Roman" w:cs="Times New Roman"/>
          <w:sz w:val="24"/>
          <w:szCs w:val="24"/>
        </w:rPr>
        <w:t xml:space="preserve">together </w:t>
      </w:r>
      <w:r w:rsidR="004E0CB7" w:rsidRPr="005F5C04">
        <w:rPr>
          <w:rFonts w:ascii="Times New Roman" w:eastAsia="Times New Roman" w:hAnsi="Times New Roman" w:cs="Times New Roman"/>
          <w:sz w:val="24"/>
          <w:szCs w:val="24"/>
        </w:rPr>
        <w:t>with the</w:t>
      </w:r>
      <w:r w:rsidR="001139F0" w:rsidRPr="005F5C04">
        <w:rPr>
          <w:rFonts w:ascii="Times New Roman" w:eastAsia="Times New Roman" w:hAnsi="Times New Roman" w:cs="Times New Roman"/>
          <w:sz w:val="24"/>
          <w:szCs w:val="24"/>
        </w:rPr>
        <w:t xml:space="preserve"> N</w:t>
      </w:r>
      <w:r w:rsidR="004E586E" w:rsidRPr="005F5C04">
        <w:rPr>
          <w:rFonts w:ascii="Times New Roman" w:eastAsia="Times New Roman" w:hAnsi="Times New Roman" w:cs="Times New Roman"/>
          <w:sz w:val="24"/>
          <w:szCs w:val="24"/>
        </w:rPr>
        <w:t>atio</w:t>
      </w:r>
      <w:r w:rsidR="001139F0" w:rsidRPr="005F5C04">
        <w:rPr>
          <w:rFonts w:ascii="Times New Roman" w:eastAsia="Times New Roman" w:hAnsi="Times New Roman" w:cs="Times New Roman"/>
          <w:sz w:val="24"/>
          <w:szCs w:val="24"/>
        </w:rPr>
        <w:t>nal, R</w:t>
      </w:r>
      <w:r w:rsidR="004E0CB7" w:rsidRPr="005F5C04">
        <w:rPr>
          <w:rFonts w:ascii="Times New Roman" w:eastAsia="Times New Roman" w:hAnsi="Times New Roman" w:cs="Times New Roman"/>
          <w:sz w:val="24"/>
          <w:szCs w:val="24"/>
        </w:rPr>
        <w:t xml:space="preserve">egional </w:t>
      </w:r>
      <w:r w:rsidR="001139F0" w:rsidRPr="005F5C04">
        <w:rPr>
          <w:rFonts w:ascii="Times New Roman" w:eastAsia="Times New Roman" w:hAnsi="Times New Roman" w:cs="Times New Roman"/>
          <w:sz w:val="24"/>
          <w:szCs w:val="24"/>
        </w:rPr>
        <w:t>and L</w:t>
      </w:r>
      <w:r w:rsidR="004D3648" w:rsidRPr="005F5C04">
        <w:rPr>
          <w:rFonts w:ascii="Times New Roman" w:eastAsia="Times New Roman" w:hAnsi="Times New Roman" w:cs="Times New Roman"/>
          <w:sz w:val="24"/>
          <w:szCs w:val="24"/>
        </w:rPr>
        <w:t>ocal</w:t>
      </w:r>
      <w:r w:rsidR="00782D8C">
        <w:rPr>
          <w:rFonts w:ascii="Times New Roman" w:eastAsia="Times New Roman" w:hAnsi="Times New Roman" w:cs="Times New Roman"/>
          <w:sz w:val="24"/>
          <w:szCs w:val="24"/>
        </w:rPr>
        <w:t xml:space="preserve"> </w:t>
      </w:r>
      <w:r w:rsidR="00C83C13" w:rsidRPr="005F5C04">
        <w:rPr>
          <w:rFonts w:ascii="Times New Roman" w:eastAsia="Times New Roman" w:hAnsi="Times New Roman" w:cs="Times New Roman"/>
          <w:sz w:val="24"/>
          <w:szCs w:val="24"/>
        </w:rPr>
        <w:t>organizations</w:t>
      </w:r>
      <w:r w:rsidR="00CC5258" w:rsidRPr="005F5C04">
        <w:rPr>
          <w:rFonts w:ascii="Times New Roman" w:eastAsia="Times New Roman" w:hAnsi="Times New Roman" w:cs="Times New Roman"/>
          <w:sz w:val="24"/>
          <w:szCs w:val="24"/>
        </w:rPr>
        <w:t xml:space="preserve"> on matters of mutual interest.</w:t>
      </w:r>
    </w:p>
    <w:p w14:paraId="3A291CEC" w14:textId="309F7D1D" w:rsidR="00336270" w:rsidRPr="005F5C04" w:rsidRDefault="00336270" w:rsidP="00256594">
      <w:p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The MEAL system adopted for this policy will be designed to provide feedback to stakeholders to ensure accountability,</w:t>
      </w:r>
      <w:r w:rsidR="0076121F">
        <w:rPr>
          <w:rFonts w:ascii="Times New Roman" w:eastAsia="Times New Roman" w:hAnsi="Times New Roman" w:cs="Times New Roman"/>
          <w:sz w:val="24"/>
          <w:szCs w:val="24"/>
        </w:rPr>
        <w:t xml:space="preserve"> </w:t>
      </w:r>
      <w:r w:rsidRPr="005F5C04">
        <w:rPr>
          <w:rFonts w:ascii="Times New Roman" w:eastAsia="Times New Roman" w:hAnsi="Times New Roman" w:cs="Times New Roman"/>
          <w:sz w:val="24"/>
          <w:szCs w:val="24"/>
        </w:rPr>
        <w:t>transparency,</w:t>
      </w:r>
      <w:r w:rsidR="0076121F">
        <w:rPr>
          <w:rFonts w:ascii="Times New Roman" w:eastAsia="Times New Roman" w:hAnsi="Times New Roman" w:cs="Times New Roman"/>
          <w:sz w:val="24"/>
          <w:szCs w:val="24"/>
        </w:rPr>
        <w:t xml:space="preserve"> </w:t>
      </w:r>
      <w:r w:rsidRPr="005F5C04">
        <w:rPr>
          <w:rFonts w:ascii="Times New Roman" w:eastAsia="Times New Roman" w:hAnsi="Times New Roman" w:cs="Times New Roman"/>
          <w:sz w:val="24"/>
          <w:szCs w:val="24"/>
        </w:rPr>
        <w:t>facilitate appropriate decisions on future implementation and review of the policy to ensure that the input delivery, work schedules and target outputs are progressing according to the plan.</w:t>
      </w:r>
    </w:p>
    <w:p w14:paraId="564759D5" w14:textId="77777777" w:rsidR="00005FDF" w:rsidRPr="005F5C04" w:rsidRDefault="00005FDF" w:rsidP="00256594">
      <w:p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 xml:space="preserve">The </w:t>
      </w:r>
      <w:r w:rsidR="006C56B0" w:rsidRPr="005F5C04">
        <w:rPr>
          <w:rFonts w:ascii="Times New Roman" w:eastAsia="Times New Roman" w:hAnsi="Times New Roman" w:cs="Times New Roman"/>
          <w:sz w:val="24"/>
          <w:szCs w:val="24"/>
        </w:rPr>
        <w:t>County</w:t>
      </w:r>
      <w:r w:rsidR="008E4DBB" w:rsidRPr="005F5C04">
        <w:rPr>
          <w:rFonts w:ascii="Times New Roman" w:eastAsia="Times New Roman" w:hAnsi="Times New Roman" w:cs="Times New Roman"/>
          <w:sz w:val="24"/>
          <w:szCs w:val="24"/>
        </w:rPr>
        <w:t xml:space="preserve"> </w:t>
      </w:r>
      <w:r w:rsidR="006C56B0" w:rsidRPr="005F5C04">
        <w:rPr>
          <w:rFonts w:ascii="Times New Roman" w:eastAsia="Times New Roman" w:hAnsi="Times New Roman" w:cs="Times New Roman"/>
          <w:sz w:val="24"/>
          <w:szCs w:val="24"/>
        </w:rPr>
        <w:t>Government</w:t>
      </w:r>
      <w:r w:rsidRPr="005F5C04">
        <w:rPr>
          <w:rFonts w:ascii="Times New Roman" w:eastAsia="Times New Roman" w:hAnsi="Times New Roman" w:cs="Times New Roman"/>
          <w:sz w:val="24"/>
          <w:szCs w:val="24"/>
        </w:rPr>
        <w:t xml:space="preserve"> undertakes to periodically carry out MEAL activities at the various phases.</w:t>
      </w:r>
      <w:r w:rsidR="0032461E" w:rsidRPr="005F5C04">
        <w:rPr>
          <w:rFonts w:ascii="Times New Roman" w:eastAsia="Times New Roman" w:hAnsi="Times New Roman" w:cs="Times New Roman"/>
          <w:sz w:val="24"/>
          <w:szCs w:val="24"/>
        </w:rPr>
        <w:t xml:space="preserve"> This policy makes provisions for establishment of effective monitoring, evaluation, </w:t>
      </w:r>
      <w:r w:rsidR="0032461E" w:rsidRPr="005F5C04">
        <w:rPr>
          <w:rFonts w:ascii="Times New Roman" w:eastAsia="Times New Roman" w:hAnsi="Times New Roman" w:cs="Times New Roman"/>
          <w:sz w:val="24"/>
          <w:szCs w:val="24"/>
        </w:rPr>
        <w:lastRenderedPageBreak/>
        <w:t xml:space="preserve">research, learning and application to all </w:t>
      </w:r>
      <w:r w:rsidR="003F3A44" w:rsidRPr="005F5C04">
        <w:rPr>
          <w:rFonts w:ascii="Times New Roman" w:eastAsia="Times New Roman" w:hAnsi="Times New Roman" w:cs="Times New Roman"/>
          <w:sz w:val="24"/>
          <w:szCs w:val="24"/>
        </w:rPr>
        <w:t>programs</w:t>
      </w:r>
      <w:r w:rsidR="0032461E" w:rsidRPr="005F5C04">
        <w:rPr>
          <w:rFonts w:ascii="Times New Roman" w:eastAsia="Times New Roman" w:hAnsi="Times New Roman" w:cs="Times New Roman"/>
          <w:sz w:val="24"/>
          <w:szCs w:val="24"/>
        </w:rPr>
        <w:t>. This policy stresses</w:t>
      </w:r>
      <w:r w:rsidR="00F9704F" w:rsidRPr="005F5C04">
        <w:rPr>
          <w:rFonts w:ascii="Times New Roman" w:eastAsia="Times New Roman" w:hAnsi="Times New Roman" w:cs="Times New Roman"/>
          <w:sz w:val="24"/>
          <w:szCs w:val="24"/>
        </w:rPr>
        <w:t xml:space="preserve"> for </w:t>
      </w:r>
      <w:r w:rsidR="00955FA4" w:rsidRPr="005F5C04">
        <w:rPr>
          <w:rFonts w:ascii="Times New Roman" w:eastAsia="Times New Roman" w:hAnsi="Times New Roman" w:cs="Times New Roman"/>
          <w:sz w:val="24"/>
          <w:szCs w:val="24"/>
        </w:rPr>
        <w:t>an effective</w:t>
      </w:r>
      <w:r w:rsidR="0032461E" w:rsidRPr="005F5C04">
        <w:rPr>
          <w:rFonts w:ascii="Times New Roman" w:eastAsia="Times New Roman" w:hAnsi="Times New Roman" w:cs="Times New Roman"/>
          <w:sz w:val="24"/>
          <w:szCs w:val="24"/>
        </w:rPr>
        <w:t xml:space="preserve"> MEAL</w:t>
      </w:r>
      <w:r w:rsidR="00F9704F" w:rsidRPr="005F5C04">
        <w:rPr>
          <w:rFonts w:ascii="Times New Roman" w:eastAsia="Times New Roman" w:hAnsi="Times New Roman" w:cs="Times New Roman"/>
          <w:sz w:val="24"/>
          <w:szCs w:val="24"/>
        </w:rPr>
        <w:t xml:space="preserve"> system which should</w:t>
      </w:r>
      <w:r w:rsidR="0032461E" w:rsidRPr="005F5C04">
        <w:rPr>
          <w:rFonts w:ascii="Times New Roman" w:eastAsia="Times New Roman" w:hAnsi="Times New Roman" w:cs="Times New Roman"/>
          <w:sz w:val="24"/>
          <w:szCs w:val="24"/>
        </w:rPr>
        <w:t xml:space="preserve"> also include:</w:t>
      </w:r>
    </w:p>
    <w:p w14:paraId="0A4E20E4" w14:textId="77777777" w:rsidR="00DA1E91" w:rsidRPr="005F5C04" w:rsidRDefault="00DA1E91" w:rsidP="00256594">
      <w:pPr>
        <w:pStyle w:val="ListParagraph"/>
        <w:numPr>
          <w:ilvl w:val="0"/>
          <w:numId w:val="15"/>
        </w:num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Regular review and assessment of the</w:t>
      </w:r>
      <w:r w:rsidR="00B73F43" w:rsidRPr="005F5C04">
        <w:rPr>
          <w:rFonts w:ascii="Times New Roman" w:eastAsia="Times New Roman" w:hAnsi="Times New Roman" w:cs="Times New Roman"/>
          <w:sz w:val="24"/>
          <w:szCs w:val="24"/>
        </w:rPr>
        <w:t xml:space="preserve"> goals and strategic interventions.</w:t>
      </w:r>
    </w:p>
    <w:p w14:paraId="72507C81" w14:textId="77777777" w:rsidR="00E22D40" w:rsidRPr="005F5C04" w:rsidRDefault="00E22D40" w:rsidP="00256594">
      <w:pPr>
        <w:pStyle w:val="ListParagraph"/>
        <w:numPr>
          <w:ilvl w:val="0"/>
          <w:numId w:val="15"/>
        </w:num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Sharing information with all relevant stakeholders.</w:t>
      </w:r>
    </w:p>
    <w:p w14:paraId="14C54B1D" w14:textId="77777777" w:rsidR="00E22D40" w:rsidRPr="005F5C04" w:rsidRDefault="00E22D40" w:rsidP="00256594">
      <w:pPr>
        <w:pStyle w:val="ListParagraph"/>
        <w:numPr>
          <w:ilvl w:val="0"/>
          <w:numId w:val="15"/>
        </w:num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Dissemination of quarterly reports.</w:t>
      </w:r>
    </w:p>
    <w:p w14:paraId="6FDF60E3" w14:textId="01998684" w:rsidR="00150E79" w:rsidRPr="005F5C04" w:rsidRDefault="00150E79" w:rsidP="00256594">
      <w:pPr>
        <w:pStyle w:val="ListParagraph"/>
        <w:numPr>
          <w:ilvl w:val="0"/>
          <w:numId w:val="15"/>
        </w:numPr>
        <w:shd w:val="clear" w:color="auto" w:fill="FFFFFF"/>
        <w:spacing w:before="100" w:beforeAutospacing="1" w:after="100" w:afterAutospacing="1" w:line="276" w:lineRule="auto"/>
        <w:jc w:val="both"/>
        <w:rPr>
          <w:rFonts w:ascii="Times New Roman" w:eastAsia="Times New Roman" w:hAnsi="Times New Roman" w:cs="Times New Roman"/>
          <w:sz w:val="24"/>
          <w:szCs w:val="24"/>
        </w:rPr>
      </w:pPr>
      <w:r w:rsidRPr="005F5C04">
        <w:rPr>
          <w:rFonts w:ascii="Times New Roman" w:eastAsia="Times New Roman" w:hAnsi="Times New Roman" w:cs="Times New Roman"/>
          <w:sz w:val="24"/>
          <w:szCs w:val="24"/>
        </w:rPr>
        <w:t xml:space="preserve">Implementation and review of </w:t>
      </w:r>
      <w:r w:rsidR="006C56B0" w:rsidRPr="005F5C04">
        <w:rPr>
          <w:rFonts w:ascii="Times New Roman" w:eastAsia="Times New Roman" w:hAnsi="Times New Roman" w:cs="Times New Roman"/>
          <w:sz w:val="24"/>
          <w:szCs w:val="24"/>
        </w:rPr>
        <w:t>County</w:t>
      </w:r>
      <w:r w:rsidR="00782D8C">
        <w:rPr>
          <w:rFonts w:ascii="Times New Roman" w:eastAsia="Times New Roman" w:hAnsi="Times New Roman" w:cs="Times New Roman"/>
          <w:sz w:val="24"/>
          <w:szCs w:val="24"/>
        </w:rPr>
        <w:t xml:space="preserve"> </w:t>
      </w:r>
      <w:r w:rsidRPr="005F5C04">
        <w:rPr>
          <w:rFonts w:ascii="Times New Roman" w:eastAsia="Times New Roman" w:hAnsi="Times New Roman" w:cs="Times New Roman"/>
          <w:sz w:val="24"/>
          <w:szCs w:val="24"/>
        </w:rPr>
        <w:t>I</w:t>
      </w:r>
      <w:r w:rsidR="00D572D9" w:rsidRPr="005F5C04">
        <w:rPr>
          <w:rFonts w:ascii="Times New Roman" w:eastAsia="Times New Roman" w:hAnsi="Times New Roman" w:cs="Times New Roman"/>
          <w:sz w:val="24"/>
          <w:szCs w:val="24"/>
        </w:rPr>
        <w:t xml:space="preserve">ntegrated </w:t>
      </w:r>
      <w:r w:rsidRPr="005F5C04">
        <w:rPr>
          <w:rFonts w:ascii="Times New Roman" w:eastAsia="Times New Roman" w:hAnsi="Times New Roman" w:cs="Times New Roman"/>
          <w:sz w:val="24"/>
          <w:szCs w:val="24"/>
        </w:rPr>
        <w:t>D</w:t>
      </w:r>
      <w:r w:rsidR="00D572D9" w:rsidRPr="005F5C04">
        <w:rPr>
          <w:rFonts w:ascii="Times New Roman" w:eastAsia="Times New Roman" w:hAnsi="Times New Roman" w:cs="Times New Roman"/>
          <w:sz w:val="24"/>
          <w:szCs w:val="24"/>
        </w:rPr>
        <w:t xml:space="preserve">evelopment </w:t>
      </w:r>
      <w:r w:rsidRPr="005F5C04">
        <w:rPr>
          <w:rFonts w:ascii="Times New Roman" w:eastAsia="Times New Roman" w:hAnsi="Times New Roman" w:cs="Times New Roman"/>
          <w:sz w:val="24"/>
          <w:szCs w:val="24"/>
        </w:rPr>
        <w:t>P</w:t>
      </w:r>
      <w:r w:rsidR="00D572D9" w:rsidRPr="005F5C04">
        <w:rPr>
          <w:rFonts w:ascii="Times New Roman" w:eastAsia="Times New Roman" w:hAnsi="Times New Roman" w:cs="Times New Roman"/>
          <w:sz w:val="24"/>
          <w:szCs w:val="24"/>
        </w:rPr>
        <w:t>lans, A</w:t>
      </w:r>
      <w:r w:rsidR="001752CE" w:rsidRPr="005F5C04">
        <w:rPr>
          <w:rFonts w:ascii="Times New Roman" w:eastAsia="Times New Roman" w:hAnsi="Times New Roman" w:cs="Times New Roman"/>
          <w:sz w:val="24"/>
          <w:szCs w:val="24"/>
        </w:rPr>
        <w:t xml:space="preserve">nnual </w:t>
      </w:r>
      <w:r w:rsidR="00D572D9" w:rsidRPr="005F5C04">
        <w:rPr>
          <w:rFonts w:ascii="Times New Roman" w:eastAsia="Times New Roman" w:hAnsi="Times New Roman" w:cs="Times New Roman"/>
          <w:sz w:val="24"/>
          <w:szCs w:val="24"/>
        </w:rPr>
        <w:t>D</w:t>
      </w:r>
      <w:r w:rsidR="001752CE" w:rsidRPr="005F5C04">
        <w:rPr>
          <w:rFonts w:ascii="Times New Roman" w:eastAsia="Times New Roman" w:hAnsi="Times New Roman" w:cs="Times New Roman"/>
          <w:sz w:val="24"/>
          <w:szCs w:val="24"/>
        </w:rPr>
        <w:t xml:space="preserve">evelopment </w:t>
      </w:r>
      <w:r w:rsidR="00D572D9" w:rsidRPr="005F5C04">
        <w:rPr>
          <w:rFonts w:ascii="Times New Roman" w:eastAsia="Times New Roman" w:hAnsi="Times New Roman" w:cs="Times New Roman"/>
          <w:sz w:val="24"/>
          <w:szCs w:val="24"/>
        </w:rPr>
        <w:t>P</w:t>
      </w:r>
      <w:r w:rsidR="001752CE" w:rsidRPr="005F5C04">
        <w:rPr>
          <w:rFonts w:ascii="Times New Roman" w:eastAsia="Times New Roman" w:hAnsi="Times New Roman" w:cs="Times New Roman"/>
          <w:sz w:val="24"/>
          <w:szCs w:val="24"/>
        </w:rPr>
        <w:t>lans</w:t>
      </w:r>
      <w:r w:rsidRPr="005F5C04">
        <w:rPr>
          <w:rFonts w:ascii="Times New Roman" w:eastAsia="Times New Roman" w:hAnsi="Times New Roman" w:cs="Times New Roman"/>
          <w:sz w:val="24"/>
          <w:szCs w:val="24"/>
        </w:rPr>
        <w:t xml:space="preserve"> and annual work plan.</w:t>
      </w:r>
    </w:p>
    <w:p w14:paraId="6794DDFF" w14:textId="77777777" w:rsidR="00D955A5" w:rsidRPr="005F5C04" w:rsidRDefault="00D955A5"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55157174" w14:textId="77777777" w:rsidR="00D6374C" w:rsidRPr="005F5C04" w:rsidRDefault="00D6374C"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32AE459C" w14:textId="77777777" w:rsidR="00D955A5" w:rsidRPr="005F5C04" w:rsidRDefault="00D955A5"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62B13CAC" w14:textId="77777777" w:rsidR="003864DF" w:rsidRPr="005F5C04" w:rsidRDefault="003864DF"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44718BDE" w14:textId="77777777" w:rsidR="003864DF" w:rsidRPr="005F5C04" w:rsidRDefault="003864DF"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530FA761" w14:textId="77777777" w:rsidR="003864DF" w:rsidRPr="005F5C04" w:rsidRDefault="003864DF"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1A950503" w14:textId="77777777" w:rsidR="003864DF" w:rsidRPr="005F5C04" w:rsidRDefault="003864DF"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61EE1696" w14:textId="77777777" w:rsidR="003864DF" w:rsidRPr="005F5C04" w:rsidRDefault="003864DF"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05E551D0" w14:textId="77777777" w:rsidR="003864DF" w:rsidRPr="005F5C04" w:rsidRDefault="003864DF"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49803975" w14:textId="77777777" w:rsidR="003864DF" w:rsidRPr="005F5C04" w:rsidRDefault="003864DF"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57290D60" w14:textId="77777777" w:rsidR="003864DF" w:rsidRPr="005F5C04" w:rsidRDefault="003864DF"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5CF30DD7" w14:textId="77777777" w:rsidR="00925B13" w:rsidRPr="005F5C04" w:rsidRDefault="00925B13"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7366D582" w14:textId="77777777" w:rsidR="00925B13" w:rsidRPr="005F5C04" w:rsidRDefault="00925B13"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4B19C55A" w14:textId="77777777" w:rsidR="00925B13" w:rsidRPr="005F5C04" w:rsidRDefault="00925B13"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36B4E18A" w14:textId="77777777" w:rsidR="00925B13" w:rsidRPr="005F5C04" w:rsidRDefault="00925B13"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543D4EC9" w14:textId="77777777" w:rsidR="00BB716C" w:rsidRPr="005F5C04" w:rsidRDefault="00BB716C"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4F046530" w14:textId="77777777" w:rsidR="003864DF" w:rsidRPr="005F5C04" w:rsidRDefault="003864DF" w:rsidP="00D6374C">
      <w:pPr>
        <w:shd w:val="clear" w:color="auto" w:fill="FFFFFF"/>
        <w:spacing w:before="100" w:beforeAutospacing="1" w:after="100" w:afterAutospacing="1" w:line="276" w:lineRule="auto"/>
        <w:rPr>
          <w:rFonts w:ascii="Times New Roman" w:eastAsia="Times New Roman" w:hAnsi="Times New Roman" w:cs="Times New Roman"/>
          <w:sz w:val="24"/>
          <w:szCs w:val="24"/>
        </w:rPr>
      </w:pPr>
    </w:p>
    <w:p w14:paraId="76AAB90D" w14:textId="77777777" w:rsidR="00C07660" w:rsidRPr="0076121F" w:rsidRDefault="00D767D8" w:rsidP="0076121F">
      <w:pPr>
        <w:pStyle w:val="Heading1"/>
        <w:jc w:val="center"/>
        <w:rPr>
          <w:rFonts w:ascii="Times New Roman" w:hAnsi="Times New Roman" w:cs="Times New Roman"/>
          <w:b/>
          <w:bCs/>
          <w:color w:val="auto"/>
        </w:rPr>
      </w:pPr>
      <w:bookmarkStart w:id="24" w:name="_Toc58594678"/>
      <w:r w:rsidRPr="0076121F">
        <w:rPr>
          <w:rFonts w:ascii="Times New Roman" w:hAnsi="Times New Roman" w:cs="Times New Roman"/>
          <w:b/>
          <w:bCs/>
          <w:color w:val="auto"/>
        </w:rPr>
        <w:lastRenderedPageBreak/>
        <w:t>CHAPTER FOUR</w:t>
      </w:r>
      <w:r w:rsidR="00EE75A4" w:rsidRPr="0076121F">
        <w:rPr>
          <w:rFonts w:ascii="Times New Roman" w:hAnsi="Times New Roman" w:cs="Times New Roman"/>
          <w:b/>
          <w:bCs/>
          <w:color w:val="auto"/>
        </w:rPr>
        <w:t>: POLICY</w:t>
      </w:r>
      <w:r w:rsidR="00254389" w:rsidRPr="0076121F">
        <w:rPr>
          <w:rFonts w:ascii="Times New Roman" w:hAnsi="Times New Roman" w:cs="Times New Roman"/>
          <w:b/>
          <w:bCs/>
          <w:color w:val="auto"/>
        </w:rPr>
        <w:t xml:space="preserve"> REVIEW</w:t>
      </w:r>
      <w:r w:rsidR="00D4371A" w:rsidRPr="0076121F">
        <w:rPr>
          <w:rFonts w:ascii="Times New Roman" w:hAnsi="Times New Roman" w:cs="Times New Roman"/>
          <w:b/>
          <w:bCs/>
          <w:color w:val="auto"/>
        </w:rPr>
        <w:t>.</w:t>
      </w:r>
      <w:bookmarkEnd w:id="24"/>
    </w:p>
    <w:p w14:paraId="0E8A2707" w14:textId="77777777" w:rsidR="001139F0" w:rsidRPr="005F5C04" w:rsidRDefault="001139F0" w:rsidP="00D6374C">
      <w:pPr>
        <w:spacing w:line="276" w:lineRule="auto"/>
        <w:rPr>
          <w:rFonts w:ascii="Times New Roman" w:hAnsi="Times New Roman" w:cs="Times New Roman"/>
        </w:rPr>
      </w:pPr>
    </w:p>
    <w:p w14:paraId="65080265" w14:textId="77777777" w:rsidR="00432D2E" w:rsidRPr="005F5C04" w:rsidRDefault="00432D2E"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w:t>
      </w:r>
      <w:r w:rsidR="00A027E2" w:rsidRPr="005F5C04">
        <w:rPr>
          <w:rFonts w:ascii="Times New Roman" w:hAnsi="Times New Roman" w:cs="Times New Roman"/>
          <w:sz w:val="24"/>
          <w:szCs w:val="24"/>
        </w:rPr>
        <w:t>Survey Policy</w:t>
      </w:r>
      <w:r w:rsidRPr="005F5C04">
        <w:rPr>
          <w:rFonts w:ascii="Times New Roman" w:hAnsi="Times New Roman" w:cs="Times New Roman"/>
          <w:sz w:val="24"/>
          <w:szCs w:val="24"/>
        </w:rPr>
        <w:t xml:space="preserve"> is a living document which comprises an overall framework </w:t>
      </w:r>
      <w:r w:rsidR="0082028E" w:rsidRPr="005F5C04">
        <w:rPr>
          <w:rFonts w:ascii="Times New Roman" w:hAnsi="Times New Roman" w:cs="Times New Roman"/>
          <w:sz w:val="24"/>
          <w:szCs w:val="24"/>
        </w:rPr>
        <w:t>and set of principles to guide Sectoral, Legislative and Institutional reforms in Land Administration and M</w:t>
      </w:r>
      <w:r w:rsidRPr="005F5C04">
        <w:rPr>
          <w:rFonts w:ascii="Times New Roman" w:hAnsi="Times New Roman" w:cs="Times New Roman"/>
          <w:sz w:val="24"/>
          <w:szCs w:val="24"/>
        </w:rPr>
        <w:t>anagement.</w:t>
      </w:r>
    </w:p>
    <w:p w14:paraId="7F50C823" w14:textId="7F402C49" w:rsidR="00124AC6" w:rsidRPr="005F5C04" w:rsidRDefault="002078F9"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The Policy will </w:t>
      </w:r>
      <w:r w:rsidR="0076121F" w:rsidRPr="005F5C04">
        <w:rPr>
          <w:rFonts w:ascii="Times New Roman" w:hAnsi="Times New Roman" w:cs="Times New Roman"/>
          <w:sz w:val="24"/>
          <w:szCs w:val="24"/>
        </w:rPr>
        <w:t>be reviewed after every 3 years</w:t>
      </w:r>
      <w:r w:rsidRPr="005F5C04">
        <w:rPr>
          <w:rFonts w:ascii="Times New Roman" w:hAnsi="Times New Roman" w:cs="Times New Roman"/>
          <w:sz w:val="24"/>
          <w:szCs w:val="24"/>
        </w:rPr>
        <w:t xml:space="preserve"> to take into account emerging issues and development in the governance dynamics of survey in the country and as well as the </w:t>
      </w:r>
      <w:r w:rsidR="006C56B0" w:rsidRPr="005F5C04">
        <w:rPr>
          <w:rFonts w:ascii="Times New Roman" w:hAnsi="Times New Roman" w:cs="Times New Roman"/>
          <w:sz w:val="24"/>
          <w:szCs w:val="24"/>
        </w:rPr>
        <w:t>County</w:t>
      </w:r>
      <w:r w:rsidR="0082028E" w:rsidRPr="005F5C04">
        <w:rPr>
          <w:rFonts w:ascii="Times New Roman" w:hAnsi="Times New Roman" w:cs="Times New Roman"/>
          <w:sz w:val="24"/>
          <w:szCs w:val="24"/>
        </w:rPr>
        <w:t xml:space="preserve"> D</w:t>
      </w:r>
      <w:r w:rsidRPr="005F5C04">
        <w:rPr>
          <w:rFonts w:ascii="Times New Roman" w:hAnsi="Times New Roman" w:cs="Times New Roman"/>
          <w:sz w:val="24"/>
          <w:szCs w:val="24"/>
        </w:rPr>
        <w:t>evelopments.</w:t>
      </w:r>
    </w:p>
    <w:p w14:paraId="591AD2AF" w14:textId="77777777" w:rsidR="00124AC6" w:rsidRPr="005F5C04" w:rsidRDefault="00124AC6" w:rsidP="00256594">
      <w:pPr>
        <w:spacing w:line="276" w:lineRule="auto"/>
        <w:jc w:val="both"/>
        <w:rPr>
          <w:rFonts w:ascii="Times New Roman" w:hAnsi="Times New Roman" w:cs="Times New Roman"/>
          <w:sz w:val="24"/>
          <w:szCs w:val="24"/>
        </w:rPr>
      </w:pPr>
    </w:p>
    <w:p w14:paraId="75117A08" w14:textId="77777777" w:rsidR="00124AC6" w:rsidRPr="005F5C04" w:rsidRDefault="00124AC6" w:rsidP="00D6374C">
      <w:pPr>
        <w:spacing w:line="276" w:lineRule="auto"/>
        <w:jc w:val="both"/>
        <w:rPr>
          <w:rFonts w:ascii="Times New Roman" w:hAnsi="Times New Roman" w:cs="Times New Roman"/>
          <w:sz w:val="24"/>
          <w:szCs w:val="24"/>
        </w:rPr>
      </w:pPr>
    </w:p>
    <w:p w14:paraId="3A838BC7" w14:textId="77777777" w:rsidR="00124AC6" w:rsidRPr="005F5C04" w:rsidRDefault="00124AC6" w:rsidP="00D6374C">
      <w:pPr>
        <w:spacing w:line="276" w:lineRule="auto"/>
        <w:jc w:val="both"/>
        <w:rPr>
          <w:rFonts w:ascii="Times New Roman" w:hAnsi="Times New Roman" w:cs="Times New Roman"/>
          <w:sz w:val="24"/>
          <w:szCs w:val="24"/>
        </w:rPr>
      </w:pPr>
    </w:p>
    <w:p w14:paraId="63962955" w14:textId="77777777" w:rsidR="00124AC6" w:rsidRPr="005F5C04" w:rsidRDefault="00124AC6" w:rsidP="00D6374C">
      <w:pPr>
        <w:spacing w:line="276" w:lineRule="auto"/>
        <w:jc w:val="both"/>
        <w:rPr>
          <w:rFonts w:ascii="Times New Roman" w:hAnsi="Times New Roman" w:cs="Times New Roman"/>
          <w:sz w:val="24"/>
          <w:szCs w:val="24"/>
        </w:rPr>
      </w:pPr>
    </w:p>
    <w:p w14:paraId="12BC8C21" w14:textId="77777777" w:rsidR="00D955A5" w:rsidRPr="005F5C04" w:rsidRDefault="00D955A5" w:rsidP="00D6374C">
      <w:pPr>
        <w:spacing w:line="276" w:lineRule="auto"/>
        <w:jc w:val="both"/>
        <w:rPr>
          <w:rFonts w:ascii="Times New Roman" w:hAnsi="Times New Roman" w:cs="Times New Roman"/>
          <w:sz w:val="24"/>
          <w:szCs w:val="24"/>
        </w:rPr>
      </w:pPr>
    </w:p>
    <w:p w14:paraId="66589731" w14:textId="77777777" w:rsidR="00D955A5" w:rsidRPr="005F5C04" w:rsidRDefault="00D955A5" w:rsidP="00D6374C">
      <w:pPr>
        <w:spacing w:line="276" w:lineRule="auto"/>
        <w:jc w:val="both"/>
        <w:rPr>
          <w:rFonts w:ascii="Times New Roman" w:hAnsi="Times New Roman" w:cs="Times New Roman"/>
          <w:sz w:val="24"/>
          <w:szCs w:val="24"/>
        </w:rPr>
      </w:pPr>
    </w:p>
    <w:p w14:paraId="6FAD1E65" w14:textId="77777777" w:rsidR="00D955A5" w:rsidRPr="005F5C04" w:rsidRDefault="00D955A5" w:rsidP="00D6374C">
      <w:pPr>
        <w:spacing w:line="276" w:lineRule="auto"/>
        <w:jc w:val="both"/>
        <w:rPr>
          <w:rFonts w:ascii="Times New Roman" w:hAnsi="Times New Roman" w:cs="Times New Roman"/>
          <w:sz w:val="24"/>
          <w:szCs w:val="24"/>
        </w:rPr>
      </w:pPr>
    </w:p>
    <w:p w14:paraId="5F740299" w14:textId="77777777" w:rsidR="00D955A5" w:rsidRPr="005F5C04" w:rsidRDefault="00D955A5" w:rsidP="00D6374C">
      <w:pPr>
        <w:spacing w:line="276" w:lineRule="auto"/>
        <w:jc w:val="both"/>
        <w:rPr>
          <w:rFonts w:ascii="Times New Roman" w:hAnsi="Times New Roman" w:cs="Times New Roman"/>
          <w:sz w:val="24"/>
          <w:szCs w:val="24"/>
        </w:rPr>
      </w:pPr>
    </w:p>
    <w:p w14:paraId="009495CE" w14:textId="77777777" w:rsidR="00D955A5" w:rsidRPr="005F5C04" w:rsidRDefault="00D955A5" w:rsidP="00D6374C">
      <w:pPr>
        <w:spacing w:line="276" w:lineRule="auto"/>
        <w:jc w:val="both"/>
        <w:rPr>
          <w:rFonts w:ascii="Times New Roman" w:hAnsi="Times New Roman" w:cs="Times New Roman"/>
          <w:sz w:val="24"/>
          <w:szCs w:val="24"/>
        </w:rPr>
      </w:pPr>
    </w:p>
    <w:p w14:paraId="5F43BABA" w14:textId="77777777" w:rsidR="00D955A5" w:rsidRPr="005F5C04" w:rsidRDefault="00D955A5" w:rsidP="00D6374C">
      <w:pPr>
        <w:spacing w:line="276" w:lineRule="auto"/>
        <w:jc w:val="both"/>
        <w:rPr>
          <w:rFonts w:ascii="Times New Roman" w:hAnsi="Times New Roman" w:cs="Times New Roman"/>
          <w:sz w:val="24"/>
          <w:szCs w:val="24"/>
        </w:rPr>
      </w:pPr>
    </w:p>
    <w:p w14:paraId="445F68EF" w14:textId="77777777" w:rsidR="00D955A5" w:rsidRPr="005F5C04" w:rsidRDefault="00D955A5" w:rsidP="00D6374C">
      <w:pPr>
        <w:spacing w:line="276" w:lineRule="auto"/>
        <w:jc w:val="both"/>
        <w:rPr>
          <w:rFonts w:ascii="Times New Roman" w:hAnsi="Times New Roman" w:cs="Times New Roman"/>
          <w:sz w:val="24"/>
          <w:szCs w:val="24"/>
        </w:rPr>
      </w:pPr>
    </w:p>
    <w:p w14:paraId="1B496554" w14:textId="77777777" w:rsidR="00D955A5" w:rsidRPr="005F5C04" w:rsidRDefault="00D955A5" w:rsidP="00D6374C">
      <w:pPr>
        <w:spacing w:line="276" w:lineRule="auto"/>
        <w:jc w:val="both"/>
        <w:rPr>
          <w:rFonts w:ascii="Times New Roman" w:hAnsi="Times New Roman" w:cs="Times New Roman"/>
          <w:sz w:val="24"/>
          <w:szCs w:val="24"/>
        </w:rPr>
      </w:pPr>
    </w:p>
    <w:p w14:paraId="69C10C73" w14:textId="77777777" w:rsidR="00D955A5" w:rsidRPr="005F5C04" w:rsidRDefault="00D955A5" w:rsidP="00D6374C">
      <w:pPr>
        <w:spacing w:line="276" w:lineRule="auto"/>
        <w:jc w:val="both"/>
        <w:rPr>
          <w:rFonts w:ascii="Times New Roman" w:hAnsi="Times New Roman" w:cs="Times New Roman"/>
          <w:sz w:val="24"/>
          <w:szCs w:val="24"/>
        </w:rPr>
      </w:pPr>
    </w:p>
    <w:p w14:paraId="2E0775D0" w14:textId="77777777" w:rsidR="00D955A5" w:rsidRPr="005F5C04" w:rsidRDefault="00D955A5" w:rsidP="00D6374C">
      <w:pPr>
        <w:spacing w:line="276" w:lineRule="auto"/>
        <w:jc w:val="both"/>
        <w:rPr>
          <w:rFonts w:ascii="Times New Roman" w:hAnsi="Times New Roman" w:cs="Times New Roman"/>
          <w:sz w:val="24"/>
          <w:szCs w:val="24"/>
        </w:rPr>
      </w:pPr>
    </w:p>
    <w:p w14:paraId="6F3F84D3" w14:textId="77777777" w:rsidR="00D955A5" w:rsidRPr="005F5C04" w:rsidRDefault="00D955A5" w:rsidP="00D6374C">
      <w:pPr>
        <w:spacing w:line="276" w:lineRule="auto"/>
        <w:jc w:val="both"/>
        <w:rPr>
          <w:rFonts w:ascii="Times New Roman" w:hAnsi="Times New Roman" w:cs="Times New Roman"/>
          <w:sz w:val="24"/>
          <w:szCs w:val="24"/>
        </w:rPr>
      </w:pPr>
    </w:p>
    <w:p w14:paraId="72D791CE" w14:textId="77777777" w:rsidR="00D955A5" w:rsidRPr="005F5C04" w:rsidRDefault="00D955A5" w:rsidP="00D6374C">
      <w:pPr>
        <w:spacing w:line="276" w:lineRule="auto"/>
        <w:jc w:val="both"/>
        <w:rPr>
          <w:rFonts w:ascii="Times New Roman" w:hAnsi="Times New Roman" w:cs="Times New Roman"/>
          <w:sz w:val="24"/>
          <w:szCs w:val="24"/>
        </w:rPr>
      </w:pPr>
    </w:p>
    <w:p w14:paraId="53016F1D" w14:textId="77777777" w:rsidR="00D955A5" w:rsidRPr="005F5C04" w:rsidRDefault="00D955A5" w:rsidP="00D6374C">
      <w:pPr>
        <w:spacing w:line="276" w:lineRule="auto"/>
        <w:jc w:val="both"/>
        <w:rPr>
          <w:rFonts w:ascii="Times New Roman" w:hAnsi="Times New Roman" w:cs="Times New Roman"/>
          <w:sz w:val="24"/>
          <w:szCs w:val="24"/>
        </w:rPr>
      </w:pPr>
    </w:p>
    <w:p w14:paraId="79109F4C" w14:textId="77777777" w:rsidR="00D955A5" w:rsidRPr="005F5C04" w:rsidRDefault="00D955A5" w:rsidP="00D6374C">
      <w:pPr>
        <w:spacing w:line="276" w:lineRule="auto"/>
        <w:jc w:val="both"/>
        <w:rPr>
          <w:rFonts w:ascii="Times New Roman" w:hAnsi="Times New Roman" w:cs="Times New Roman"/>
          <w:sz w:val="24"/>
          <w:szCs w:val="24"/>
        </w:rPr>
      </w:pPr>
    </w:p>
    <w:p w14:paraId="0DBC18CE" w14:textId="77777777" w:rsidR="00D955A5" w:rsidRPr="005F5C04" w:rsidRDefault="00D955A5" w:rsidP="00D6374C">
      <w:pPr>
        <w:spacing w:line="276" w:lineRule="auto"/>
        <w:jc w:val="both"/>
        <w:rPr>
          <w:rFonts w:ascii="Times New Roman" w:hAnsi="Times New Roman" w:cs="Times New Roman"/>
          <w:sz w:val="24"/>
          <w:szCs w:val="24"/>
        </w:rPr>
      </w:pPr>
    </w:p>
    <w:p w14:paraId="0410436C" w14:textId="77777777" w:rsidR="00D955A5" w:rsidRPr="005F5C04" w:rsidRDefault="00D955A5" w:rsidP="00D6374C">
      <w:pPr>
        <w:spacing w:line="276" w:lineRule="auto"/>
        <w:jc w:val="both"/>
        <w:rPr>
          <w:rFonts w:ascii="Times New Roman" w:hAnsi="Times New Roman" w:cs="Times New Roman"/>
          <w:sz w:val="24"/>
          <w:szCs w:val="24"/>
        </w:rPr>
      </w:pPr>
    </w:p>
    <w:p w14:paraId="7EF73CA1" w14:textId="77777777" w:rsidR="00D955A5" w:rsidRPr="005F5C04" w:rsidRDefault="00D955A5" w:rsidP="00D6374C">
      <w:pPr>
        <w:spacing w:line="276" w:lineRule="auto"/>
        <w:jc w:val="both"/>
        <w:rPr>
          <w:rFonts w:ascii="Times New Roman" w:hAnsi="Times New Roman" w:cs="Times New Roman"/>
          <w:sz w:val="24"/>
          <w:szCs w:val="24"/>
        </w:rPr>
      </w:pPr>
    </w:p>
    <w:p w14:paraId="6DDDE7BE" w14:textId="77777777" w:rsidR="00D955A5" w:rsidRPr="005F5C04" w:rsidRDefault="00D955A5" w:rsidP="00D6374C">
      <w:pPr>
        <w:spacing w:line="276" w:lineRule="auto"/>
        <w:jc w:val="both"/>
        <w:rPr>
          <w:rFonts w:ascii="Times New Roman" w:hAnsi="Times New Roman" w:cs="Times New Roman"/>
          <w:sz w:val="24"/>
          <w:szCs w:val="24"/>
        </w:rPr>
      </w:pPr>
    </w:p>
    <w:p w14:paraId="75105C95" w14:textId="77777777" w:rsidR="00C07660" w:rsidRPr="0076121F" w:rsidRDefault="008E409B" w:rsidP="0076121F">
      <w:pPr>
        <w:pStyle w:val="Heading1"/>
        <w:jc w:val="center"/>
        <w:rPr>
          <w:rFonts w:ascii="Times New Roman" w:hAnsi="Times New Roman" w:cs="Times New Roman"/>
          <w:b/>
          <w:bCs/>
          <w:color w:val="auto"/>
          <w:sz w:val="24"/>
          <w:szCs w:val="24"/>
        </w:rPr>
      </w:pPr>
      <w:bookmarkStart w:id="25" w:name="_Toc58594679"/>
      <w:r w:rsidRPr="0076121F">
        <w:rPr>
          <w:rFonts w:ascii="Times New Roman" w:hAnsi="Times New Roman" w:cs="Times New Roman"/>
          <w:b/>
          <w:bCs/>
          <w:color w:val="auto"/>
        </w:rPr>
        <w:lastRenderedPageBreak/>
        <w:t xml:space="preserve">CHAPTER </w:t>
      </w:r>
      <w:r w:rsidR="00D767D8" w:rsidRPr="0076121F">
        <w:rPr>
          <w:rFonts w:ascii="Times New Roman" w:hAnsi="Times New Roman" w:cs="Times New Roman"/>
          <w:b/>
          <w:bCs/>
          <w:color w:val="auto"/>
        </w:rPr>
        <w:t>FIVE</w:t>
      </w:r>
      <w:r w:rsidR="00EE75A4" w:rsidRPr="0076121F">
        <w:rPr>
          <w:rFonts w:ascii="Times New Roman" w:hAnsi="Times New Roman" w:cs="Times New Roman"/>
          <w:b/>
          <w:bCs/>
          <w:color w:val="auto"/>
        </w:rPr>
        <w:t xml:space="preserve">: </w:t>
      </w:r>
      <w:r w:rsidR="009A11AB" w:rsidRPr="0076121F">
        <w:rPr>
          <w:rFonts w:ascii="Times New Roman" w:hAnsi="Times New Roman" w:cs="Times New Roman"/>
          <w:b/>
          <w:bCs/>
          <w:color w:val="auto"/>
        </w:rPr>
        <w:t>TRANSITION AND POLICY IMPLEMENTATION.</w:t>
      </w:r>
      <w:bookmarkEnd w:id="25"/>
    </w:p>
    <w:p w14:paraId="0FBCA403" w14:textId="77777777" w:rsidR="000F06A0" w:rsidRPr="005F5C04" w:rsidRDefault="000F06A0"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Legal Notice</w:t>
      </w:r>
      <w:r w:rsidR="003F3A44" w:rsidRPr="005F5C04">
        <w:rPr>
          <w:rFonts w:ascii="Times New Roman" w:hAnsi="Times New Roman" w:cs="Times New Roman"/>
          <w:sz w:val="24"/>
          <w:szCs w:val="24"/>
        </w:rPr>
        <w:t xml:space="preserve"> No.</w:t>
      </w:r>
      <w:r w:rsidRPr="005F5C04">
        <w:rPr>
          <w:rFonts w:ascii="Times New Roman" w:hAnsi="Times New Roman" w:cs="Times New Roman"/>
          <w:sz w:val="24"/>
          <w:szCs w:val="24"/>
        </w:rPr>
        <w:t xml:space="preserve"> 16 of 2013 and Section 23 of the Transition to devolved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Act, 2012 transferred functions</w:t>
      </w:r>
      <w:r w:rsidR="008D4ADE" w:rsidRPr="005F5C04">
        <w:rPr>
          <w:rFonts w:ascii="Times New Roman" w:hAnsi="Times New Roman" w:cs="Times New Roman"/>
          <w:sz w:val="24"/>
          <w:szCs w:val="24"/>
        </w:rPr>
        <w:t xml:space="preserve"> to the </w:t>
      </w:r>
      <w:proofErr w:type="spellStart"/>
      <w:r w:rsidR="006C56B0" w:rsidRPr="005F5C04">
        <w:rPr>
          <w:rFonts w:ascii="Times New Roman" w:hAnsi="Times New Roman" w:cs="Times New Roman"/>
          <w:sz w:val="24"/>
          <w:szCs w:val="24"/>
        </w:rPr>
        <w:t>CountyGovernment</w:t>
      </w:r>
      <w:proofErr w:type="spellEnd"/>
      <w:r w:rsidR="00D51E71" w:rsidRPr="005F5C04">
        <w:rPr>
          <w:rFonts w:ascii="Times New Roman" w:hAnsi="Times New Roman" w:cs="Times New Roman"/>
          <w:sz w:val="24"/>
          <w:szCs w:val="24"/>
        </w:rPr>
        <w:t>. Existing agencies and initiatives</w:t>
      </w:r>
      <w:r w:rsidR="0053603F" w:rsidRPr="005F5C04">
        <w:rPr>
          <w:rFonts w:ascii="Times New Roman" w:hAnsi="Times New Roman" w:cs="Times New Roman"/>
          <w:sz w:val="24"/>
          <w:szCs w:val="24"/>
        </w:rPr>
        <w:t xml:space="preserve"> will remain in force and guidelines will </w:t>
      </w:r>
      <w:r w:rsidR="001B63B2" w:rsidRPr="005F5C04">
        <w:rPr>
          <w:rFonts w:ascii="Times New Roman" w:hAnsi="Times New Roman" w:cs="Times New Roman"/>
          <w:sz w:val="24"/>
          <w:szCs w:val="24"/>
        </w:rPr>
        <w:t>be issued</w:t>
      </w:r>
      <w:r w:rsidR="0053603F" w:rsidRPr="005F5C04">
        <w:rPr>
          <w:rFonts w:ascii="Times New Roman" w:hAnsi="Times New Roman" w:cs="Times New Roman"/>
          <w:sz w:val="24"/>
          <w:szCs w:val="24"/>
        </w:rPr>
        <w:t xml:space="preserve"> by implementing institutions as and when need arise to operationalize this policy.</w:t>
      </w:r>
    </w:p>
    <w:p w14:paraId="52ECBF83" w14:textId="77777777" w:rsidR="00C07660" w:rsidRPr="005F5C04" w:rsidRDefault="00C07660" w:rsidP="00256594">
      <w:pPr>
        <w:spacing w:line="276" w:lineRule="auto"/>
        <w:jc w:val="both"/>
        <w:rPr>
          <w:rFonts w:ascii="Times New Roman" w:hAnsi="Times New Roman" w:cs="Times New Roman"/>
          <w:b/>
          <w:sz w:val="24"/>
          <w:szCs w:val="24"/>
        </w:rPr>
      </w:pPr>
    </w:p>
    <w:p w14:paraId="5F7BD5CF" w14:textId="709955ED" w:rsidR="00A007AD" w:rsidRPr="005F5C04" w:rsidRDefault="00EF6C53" w:rsidP="00256594">
      <w:pPr>
        <w:spacing w:line="276" w:lineRule="auto"/>
        <w:jc w:val="both"/>
        <w:rPr>
          <w:rFonts w:ascii="Times New Roman" w:hAnsi="Times New Roman" w:cs="Times New Roman"/>
          <w:b/>
          <w:sz w:val="24"/>
          <w:szCs w:val="24"/>
        </w:rPr>
      </w:pPr>
      <w:bookmarkStart w:id="26" w:name="_Toc58594680"/>
      <w:r>
        <w:rPr>
          <w:rStyle w:val="Heading2Char"/>
          <w:rFonts w:ascii="Times New Roman" w:hAnsi="Times New Roman" w:cs="Times New Roman"/>
          <w:b/>
          <w:bCs/>
          <w:color w:val="auto"/>
        </w:rPr>
        <w:t xml:space="preserve">5.1 </w:t>
      </w:r>
      <w:r w:rsidR="00A007AD" w:rsidRPr="0076121F">
        <w:rPr>
          <w:rStyle w:val="Heading2Char"/>
          <w:rFonts w:ascii="Times New Roman" w:hAnsi="Times New Roman" w:cs="Times New Roman"/>
          <w:b/>
          <w:bCs/>
          <w:color w:val="auto"/>
        </w:rPr>
        <w:t>EXCEPTION CLAUSE</w:t>
      </w:r>
      <w:bookmarkEnd w:id="26"/>
      <w:r w:rsidR="00A007AD" w:rsidRPr="005F5C04">
        <w:rPr>
          <w:rFonts w:ascii="Times New Roman" w:hAnsi="Times New Roman" w:cs="Times New Roman"/>
          <w:b/>
          <w:sz w:val="24"/>
          <w:szCs w:val="24"/>
        </w:rPr>
        <w:t>.</w:t>
      </w:r>
    </w:p>
    <w:p w14:paraId="2CC66282" w14:textId="77777777" w:rsidR="0056364D" w:rsidRPr="005F5C04" w:rsidRDefault="0056364D" w:rsidP="00256594">
      <w:pPr>
        <w:spacing w:line="276" w:lineRule="auto"/>
        <w:jc w:val="both"/>
        <w:rPr>
          <w:rFonts w:ascii="Times New Roman" w:hAnsi="Times New Roman" w:cs="Times New Roman"/>
          <w:sz w:val="24"/>
          <w:szCs w:val="24"/>
        </w:rPr>
      </w:pPr>
      <w:r w:rsidRPr="005F5C04">
        <w:rPr>
          <w:rFonts w:ascii="Times New Roman" w:hAnsi="Times New Roman" w:cs="Times New Roman"/>
          <w:sz w:val="24"/>
          <w:szCs w:val="24"/>
        </w:rPr>
        <w:t xml:space="preserve">It is noteworthy that this policy guidelines will be implemented based on the Constitution and both National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s laws and </w:t>
      </w:r>
      <w:r w:rsidR="005F6A86" w:rsidRPr="005F5C04">
        <w:rPr>
          <w:rFonts w:ascii="Times New Roman" w:hAnsi="Times New Roman" w:cs="Times New Roman"/>
          <w:sz w:val="24"/>
          <w:szCs w:val="24"/>
        </w:rPr>
        <w:t>the Nyeri</w:t>
      </w:r>
      <w:r w:rsidR="008E4DBB"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County</w:t>
      </w:r>
      <w:r w:rsidR="008E4DBB" w:rsidRPr="005F5C04">
        <w:rPr>
          <w:rFonts w:ascii="Times New Roman" w:hAnsi="Times New Roman" w:cs="Times New Roman"/>
          <w:sz w:val="24"/>
          <w:szCs w:val="24"/>
        </w:rPr>
        <w:t xml:space="preserve"> </w:t>
      </w:r>
      <w:r w:rsidR="006C56B0" w:rsidRPr="005F5C04">
        <w:rPr>
          <w:rFonts w:ascii="Times New Roman" w:hAnsi="Times New Roman" w:cs="Times New Roman"/>
          <w:sz w:val="24"/>
          <w:szCs w:val="24"/>
        </w:rPr>
        <w:t>Government</w:t>
      </w:r>
      <w:r w:rsidRPr="005F5C04">
        <w:rPr>
          <w:rFonts w:ascii="Times New Roman" w:hAnsi="Times New Roman" w:cs="Times New Roman"/>
          <w:sz w:val="24"/>
          <w:szCs w:val="24"/>
        </w:rPr>
        <w:t xml:space="preserve"> enacted laws.</w:t>
      </w:r>
      <w:r w:rsidR="009E14F1" w:rsidRPr="005F5C04">
        <w:rPr>
          <w:rFonts w:ascii="Times New Roman" w:hAnsi="Times New Roman" w:cs="Times New Roman"/>
          <w:sz w:val="24"/>
          <w:szCs w:val="24"/>
        </w:rPr>
        <w:t xml:space="preserve"> These policies are </w:t>
      </w:r>
      <w:r w:rsidR="0029364F" w:rsidRPr="005F5C04">
        <w:rPr>
          <w:rFonts w:ascii="Times New Roman" w:hAnsi="Times New Roman" w:cs="Times New Roman"/>
          <w:sz w:val="24"/>
          <w:szCs w:val="24"/>
        </w:rPr>
        <w:t>mere guidelines that guide the direction and operationalization of the Directorate of Survey under the department of Lands, Housing, Physical Planning and Urbanization.</w:t>
      </w:r>
    </w:p>
    <w:sectPr w:rsidR="0056364D" w:rsidRPr="005F5C04" w:rsidSect="00DA6543">
      <w:footerReference w:type="default" r:id="rId12"/>
      <w:pgSz w:w="12240" w:h="15840"/>
      <w:pgMar w:top="90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F9A535" w14:textId="77777777" w:rsidR="005A2115" w:rsidRDefault="005A2115" w:rsidP="007F1751">
      <w:pPr>
        <w:spacing w:after="0" w:line="240" w:lineRule="auto"/>
      </w:pPr>
      <w:r>
        <w:separator/>
      </w:r>
    </w:p>
  </w:endnote>
  <w:endnote w:type="continuationSeparator" w:id="0">
    <w:p w14:paraId="06F851DE" w14:textId="77777777" w:rsidR="005A2115" w:rsidRDefault="005A2115" w:rsidP="007F1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45187728"/>
      <w:docPartObj>
        <w:docPartGallery w:val="Page Numbers (Bottom of Page)"/>
        <w:docPartUnique/>
      </w:docPartObj>
    </w:sdtPr>
    <w:sdtEndPr>
      <w:rPr>
        <w:noProof/>
      </w:rPr>
    </w:sdtEndPr>
    <w:sdtContent>
      <w:p w14:paraId="46B1E802" w14:textId="555938C7" w:rsidR="00DA6543" w:rsidRDefault="00DA6543">
        <w:pPr>
          <w:pStyle w:val="Footer"/>
          <w:jc w:val="right"/>
        </w:pPr>
        <w:r>
          <w:fldChar w:fldCharType="begin"/>
        </w:r>
        <w:r>
          <w:instrText xml:space="preserve"> PAGE   \* MERGEFORMAT </w:instrText>
        </w:r>
        <w:r>
          <w:fldChar w:fldCharType="separate"/>
        </w:r>
        <w:r w:rsidR="00EF6C53">
          <w:rPr>
            <w:noProof/>
          </w:rPr>
          <w:t>ii</w:t>
        </w:r>
        <w:r>
          <w:rPr>
            <w:noProof/>
          </w:rPr>
          <w:fldChar w:fldCharType="end"/>
        </w:r>
      </w:p>
    </w:sdtContent>
  </w:sdt>
  <w:p w14:paraId="04F0FBC4" w14:textId="77777777" w:rsidR="0076121F" w:rsidRDefault="00761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6460724"/>
      <w:docPartObj>
        <w:docPartGallery w:val="Page Numbers (Bottom of Page)"/>
        <w:docPartUnique/>
      </w:docPartObj>
    </w:sdtPr>
    <w:sdtEndPr>
      <w:rPr>
        <w:noProof/>
      </w:rPr>
    </w:sdtEndPr>
    <w:sdtContent>
      <w:p w14:paraId="64200F71" w14:textId="77777777" w:rsidR="00DA6543" w:rsidRDefault="00DA6543">
        <w:pPr>
          <w:pStyle w:val="Footer"/>
          <w:jc w:val="right"/>
        </w:pPr>
        <w:r>
          <w:fldChar w:fldCharType="begin"/>
        </w:r>
        <w:r>
          <w:instrText xml:space="preserve"> PAGE   \* MERGEFORMAT </w:instrText>
        </w:r>
        <w:r>
          <w:fldChar w:fldCharType="separate"/>
        </w:r>
        <w:r w:rsidR="00EF6C53">
          <w:rPr>
            <w:noProof/>
          </w:rPr>
          <w:t>11</w:t>
        </w:r>
        <w:r>
          <w:rPr>
            <w:noProof/>
          </w:rPr>
          <w:fldChar w:fldCharType="end"/>
        </w:r>
      </w:p>
    </w:sdtContent>
  </w:sdt>
  <w:p w14:paraId="3CFD524B" w14:textId="77777777" w:rsidR="00DA6543" w:rsidRDefault="00DA6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F3EB10" w14:textId="77777777" w:rsidR="005A2115" w:rsidRDefault="005A2115" w:rsidP="007F1751">
      <w:pPr>
        <w:spacing w:after="0" w:line="240" w:lineRule="auto"/>
      </w:pPr>
      <w:r>
        <w:separator/>
      </w:r>
    </w:p>
  </w:footnote>
  <w:footnote w:type="continuationSeparator" w:id="0">
    <w:p w14:paraId="7727F80F" w14:textId="77777777" w:rsidR="005A2115" w:rsidRDefault="005A2115" w:rsidP="007F17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618CFD" w14:textId="77777777" w:rsidR="00DA6543" w:rsidRDefault="00DA65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F1D85"/>
    <w:multiLevelType w:val="hybridMultilevel"/>
    <w:tmpl w:val="504CD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BB78C3"/>
    <w:multiLevelType w:val="hybridMultilevel"/>
    <w:tmpl w:val="4976A1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D05579"/>
    <w:multiLevelType w:val="hybridMultilevel"/>
    <w:tmpl w:val="A0D80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7C6623"/>
    <w:multiLevelType w:val="hybridMultilevel"/>
    <w:tmpl w:val="B2D296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E27B99"/>
    <w:multiLevelType w:val="hybridMultilevel"/>
    <w:tmpl w:val="B1C0BE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A07E6"/>
    <w:multiLevelType w:val="hybridMultilevel"/>
    <w:tmpl w:val="7708D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B63B9A"/>
    <w:multiLevelType w:val="hybridMultilevel"/>
    <w:tmpl w:val="40CAE53E"/>
    <w:lvl w:ilvl="0" w:tplc="1844571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133CA4"/>
    <w:multiLevelType w:val="hybridMultilevel"/>
    <w:tmpl w:val="44E4733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25F5838"/>
    <w:multiLevelType w:val="hybridMultilevel"/>
    <w:tmpl w:val="E6B2C7F2"/>
    <w:lvl w:ilvl="0" w:tplc="30AEDAA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747511"/>
    <w:multiLevelType w:val="hybridMultilevel"/>
    <w:tmpl w:val="14EE3336"/>
    <w:lvl w:ilvl="0" w:tplc="2A16EAE6">
      <w:start w:val="1"/>
      <w:numFmt w:val="lowerRoman"/>
      <w:lvlText w:val="(%1)"/>
      <w:lvlJc w:val="left"/>
      <w:pPr>
        <w:ind w:left="840" w:hanging="72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0" w15:restartNumberingAfterBreak="0">
    <w:nsid w:val="2A1A667D"/>
    <w:multiLevelType w:val="hybridMultilevel"/>
    <w:tmpl w:val="4A44A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DF0626"/>
    <w:multiLevelType w:val="hybridMultilevel"/>
    <w:tmpl w:val="FB36ED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5862A6"/>
    <w:multiLevelType w:val="multilevel"/>
    <w:tmpl w:val="6C02F1C0"/>
    <w:lvl w:ilvl="0">
      <w:start w:val="2"/>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60A6029"/>
    <w:multiLevelType w:val="multilevel"/>
    <w:tmpl w:val="8D36F716"/>
    <w:lvl w:ilvl="0">
      <w:start w:val="1"/>
      <w:numFmt w:val="bullet"/>
      <w:lvlText w:val=""/>
      <w:lvlJc w:val="left"/>
      <w:pPr>
        <w:tabs>
          <w:tab w:val="num" w:pos="1530"/>
        </w:tabs>
        <w:ind w:left="1530" w:hanging="360"/>
      </w:pPr>
      <w:rPr>
        <w:rFonts w:ascii="Symbol" w:hAnsi="Symbol" w:hint="default"/>
        <w:sz w:val="20"/>
      </w:rPr>
    </w:lvl>
    <w:lvl w:ilvl="1" w:tentative="1">
      <w:start w:val="1"/>
      <w:numFmt w:val="bullet"/>
      <w:lvlText w:val="o"/>
      <w:lvlJc w:val="left"/>
      <w:pPr>
        <w:tabs>
          <w:tab w:val="num" w:pos="2250"/>
        </w:tabs>
        <w:ind w:left="2250" w:hanging="360"/>
      </w:pPr>
      <w:rPr>
        <w:rFonts w:ascii="Courier New" w:hAnsi="Courier New" w:hint="default"/>
        <w:sz w:val="20"/>
      </w:rPr>
    </w:lvl>
    <w:lvl w:ilvl="2" w:tentative="1">
      <w:start w:val="1"/>
      <w:numFmt w:val="bullet"/>
      <w:lvlText w:val=""/>
      <w:lvlJc w:val="left"/>
      <w:pPr>
        <w:tabs>
          <w:tab w:val="num" w:pos="2970"/>
        </w:tabs>
        <w:ind w:left="2970" w:hanging="360"/>
      </w:pPr>
      <w:rPr>
        <w:rFonts w:ascii="Wingdings" w:hAnsi="Wingdings" w:hint="default"/>
        <w:sz w:val="20"/>
      </w:rPr>
    </w:lvl>
    <w:lvl w:ilvl="3" w:tentative="1">
      <w:start w:val="1"/>
      <w:numFmt w:val="bullet"/>
      <w:lvlText w:val=""/>
      <w:lvlJc w:val="left"/>
      <w:pPr>
        <w:tabs>
          <w:tab w:val="num" w:pos="3690"/>
        </w:tabs>
        <w:ind w:left="3690" w:hanging="360"/>
      </w:pPr>
      <w:rPr>
        <w:rFonts w:ascii="Wingdings" w:hAnsi="Wingdings" w:hint="default"/>
        <w:sz w:val="20"/>
      </w:rPr>
    </w:lvl>
    <w:lvl w:ilvl="4" w:tentative="1">
      <w:start w:val="1"/>
      <w:numFmt w:val="bullet"/>
      <w:lvlText w:val=""/>
      <w:lvlJc w:val="left"/>
      <w:pPr>
        <w:tabs>
          <w:tab w:val="num" w:pos="4410"/>
        </w:tabs>
        <w:ind w:left="4410" w:hanging="360"/>
      </w:pPr>
      <w:rPr>
        <w:rFonts w:ascii="Wingdings" w:hAnsi="Wingdings" w:hint="default"/>
        <w:sz w:val="20"/>
      </w:rPr>
    </w:lvl>
    <w:lvl w:ilvl="5" w:tentative="1">
      <w:start w:val="1"/>
      <w:numFmt w:val="bullet"/>
      <w:lvlText w:val=""/>
      <w:lvlJc w:val="left"/>
      <w:pPr>
        <w:tabs>
          <w:tab w:val="num" w:pos="5130"/>
        </w:tabs>
        <w:ind w:left="5130" w:hanging="360"/>
      </w:pPr>
      <w:rPr>
        <w:rFonts w:ascii="Wingdings" w:hAnsi="Wingdings" w:hint="default"/>
        <w:sz w:val="20"/>
      </w:rPr>
    </w:lvl>
    <w:lvl w:ilvl="6" w:tentative="1">
      <w:start w:val="1"/>
      <w:numFmt w:val="bullet"/>
      <w:lvlText w:val=""/>
      <w:lvlJc w:val="left"/>
      <w:pPr>
        <w:tabs>
          <w:tab w:val="num" w:pos="5850"/>
        </w:tabs>
        <w:ind w:left="5850" w:hanging="360"/>
      </w:pPr>
      <w:rPr>
        <w:rFonts w:ascii="Wingdings" w:hAnsi="Wingdings" w:hint="default"/>
        <w:sz w:val="20"/>
      </w:rPr>
    </w:lvl>
    <w:lvl w:ilvl="7" w:tentative="1">
      <w:start w:val="1"/>
      <w:numFmt w:val="bullet"/>
      <w:lvlText w:val=""/>
      <w:lvlJc w:val="left"/>
      <w:pPr>
        <w:tabs>
          <w:tab w:val="num" w:pos="6570"/>
        </w:tabs>
        <w:ind w:left="6570" w:hanging="360"/>
      </w:pPr>
      <w:rPr>
        <w:rFonts w:ascii="Wingdings" w:hAnsi="Wingdings" w:hint="default"/>
        <w:sz w:val="20"/>
      </w:rPr>
    </w:lvl>
    <w:lvl w:ilvl="8" w:tentative="1">
      <w:start w:val="1"/>
      <w:numFmt w:val="bullet"/>
      <w:lvlText w:val=""/>
      <w:lvlJc w:val="left"/>
      <w:pPr>
        <w:tabs>
          <w:tab w:val="num" w:pos="7290"/>
        </w:tabs>
        <w:ind w:left="7290" w:hanging="360"/>
      </w:pPr>
      <w:rPr>
        <w:rFonts w:ascii="Wingdings" w:hAnsi="Wingdings" w:hint="default"/>
        <w:sz w:val="20"/>
      </w:rPr>
    </w:lvl>
  </w:abstractNum>
  <w:abstractNum w:abstractNumId="14" w15:restartNumberingAfterBreak="0">
    <w:nsid w:val="452F5A1F"/>
    <w:multiLevelType w:val="hybridMultilevel"/>
    <w:tmpl w:val="8AA8CC1E"/>
    <w:lvl w:ilvl="0" w:tplc="019044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B66987"/>
    <w:multiLevelType w:val="hybridMultilevel"/>
    <w:tmpl w:val="37E80A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302389"/>
    <w:multiLevelType w:val="hybridMultilevel"/>
    <w:tmpl w:val="CAB2AAE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9E34C99"/>
    <w:multiLevelType w:val="hybridMultilevel"/>
    <w:tmpl w:val="90E2BF6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405F7C"/>
    <w:multiLevelType w:val="hybridMultilevel"/>
    <w:tmpl w:val="310CE382"/>
    <w:lvl w:ilvl="0" w:tplc="8CD2C98A">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37194A"/>
    <w:multiLevelType w:val="hybridMultilevel"/>
    <w:tmpl w:val="D97C15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141509"/>
    <w:multiLevelType w:val="hybridMultilevel"/>
    <w:tmpl w:val="227C41A4"/>
    <w:lvl w:ilvl="0" w:tplc="C3C860EE">
      <w:start w:val="1"/>
      <w:numFmt w:val="lowerRoman"/>
      <w:lvlText w:val="%1."/>
      <w:lvlJc w:val="left"/>
      <w:pPr>
        <w:ind w:left="1080" w:hanging="72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1C0A48"/>
    <w:multiLevelType w:val="multilevel"/>
    <w:tmpl w:val="1FB00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3D4F68"/>
    <w:multiLevelType w:val="multilevel"/>
    <w:tmpl w:val="8A22D77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0D73B3"/>
    <w:multiLevelType w:val="hybridMultilevel"/>
    <w:tmpl w:val="11E6EE0E"/>
    <w:lvl w:ilvl="0" w:tplc="731A27A4">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682010"/>
    <w:multiLevelType w:val="hybridMultilevel"/>
    <w:tmpl w:val="25C08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101F68"/>
    <w:multiLevelType w:val="hybridMultilevel"/>
    <w:tmpl w:val="B53AE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8941FC"/>
    <w:multiLevelType w:val="hybridMultilevel"/>
    <w:tmpl w:val="096CE2B8"/>
    <w:lvl w:ilvl="0" w:tplc="C9AA1F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5A2C46"/>
    <w:multiLevelType w:val="hybridMultilevel"/>
    <w:tmpl w:val="74264E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070B6F"/>
    <w:multiLevelType w:val="hybridMultilevel"/>
    <w:tmpl w:val="DA14BD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5A0D51"/>
    <w:multiLevelType w:val="hybridMultilevel"/>
    <w:tmpl w:val="7B96A13E"/>
    <w:lvl w:ilvl="0" w:tplc="F0ACA01A">
      <w:start w:val="1"/>
      <w:numFmt w:val="lowerLetter"/>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75F63778"/>
    <w:multiLevelType w:val="hybridMultilevel"/>
    <w:tmpl w:val="67F6A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9"/>
  </w:num>
  <w:num w:numId="3">
    <w:abstractNumId w:val="11"/>
  </w:num>
  <w:num w:numId="4">
    <w:abstractNumId w:val="15"/>
  </w:num>
  <w:num w:numId="5">
    <w:abstractNumId w:val="25"/>
  </w:num>
  <w:num w:numId="6">
    <w:abstractNumId w:val="20"/>
  </w:num>
  <w:num w:numId="7">
    <w:abstractNumId w:val="21"/>
  </w:num>
  <w:num w:numId="8">
    <w:abstractNumId w:val="24"/>
  </w:num>
  <w:num w:numId="9">
    <w:abstractNumId w:val="22"/>
  </w:num>
  <w:num w:numId="10">
    <w:abstractNumId w:val="4"/>
  </w:num>
  <w:num w:numId="11">
    <w:abstractNumId w:val="23"/>
  </w:num>
  <w:num w:numId="12">
    <w:abstractNumId w:val="28"/>
  </w:num>
  <w:num w:numId="13">
    <w:abstractNumId w:val="3"/>
  </w:num>
  <w:num w:numId="14">
    <w:abstractNumId w:val="27"/>
  </w:num>
  <w:num w:numId="15">
    <w:abstractNumId w:val="1"/>
  </w:num>
  <w:num w:numId="16">
    <w:abstractNumId w:val="10"/>
  </w:num>
  <w:num w:numId="17">
    <w:abstractNumId w:val="0"/>
  </w:num>
  <w:num w:numId="18">
    <w:abstractNumId w:val="5"/>
  </w:num>
  <w:num w:numId="19">
    <w:abstractNumId w:val="2"/>
  </w:num>
  <w:num w:numId="20">
    <w:abstractNumId w:val="18"/>
  </w:num>
  <w:num w:numId="21">
    <w:abstractNumId w:val="30"/>
  </w:num>
  <w:num w:numId="22">
    <w:abstractNumId w:val="6"/>
  </w:num>
  <w:num w:numId="23">
    <w:abstractNumId w:val="8"/>
  </w:num>
  <w:num w:numId="24">
    <w:abstractNumId w:val="17"/>
  </w:num>
  <w:num w:numId="25">
    <w:abstractNumId w:val="14"/>
  </w:num>
  <w:num w:numId="26">
    <w:abstractNumId w:val="26"/>
  </w:num>
  <w:num w:numId="27">
    <w:abstractNumId w:val="12"/>
  </w:num>
  <w:num w:numId="28">
    <w:abstractNumId w:val="29"/>
  </w:num>
  <w:num w:numId="29">
    <w:abstractNumId w:val="9"/>
  </w:num>
  <w:num w:numId="30">
    <w:abstractNumId w:val="7"/>
  </w:num>
  <w:num w:numId="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81C"/>
    <w:rsid w:val="00005FDF"/>
    <w:rsid w:val="00010A17"/>
    <w:rsid w:val="00020930"/>
    <w:rsid w:val="00020DB2"/>
    <w:rsid w:val="0002381C"/>
    <w:rsid w:val="000261D2"/>
    <w:rsid w:val="000361F7"/>
    <w:rsid w:val="00037A47"/>
    <w:rsid w:val="00041E3C"/>
    <w:rsid w:val="0005382C"/>
    <w:rsid w:val="00056B05"/>
    <w:rsid w:val="0006302A"/>
    <w:rsid w:val="0006594A"/>
    <w:rsid w:val="00074C3B"/>
    <w:rsid w:val="00074F13"/>
    <w:rsid w:val="00076675"/>
    <w:rsid w:val="00076B55"/>
    <w:rsid w:val="00076CA4"/>
    <w:rsid w:val="00077175"/>
    <w:rsid w:val="00083A7C"/>
    <w:rsid w:val="00085CE3"/>
    <w:rsid w:val="000873DE"/>
    <w:rsid w:val="00090EB3"/>
    <w:rsid w:val="0009193B"/>
    <w:rsid w:val="0009322D"/>
    <w:rsid w:val="00093D41"/>
    <w:rsid w:val="000943C4"/>
    <w:rsid w:val="0009512D"/>
    <w:rsid w:val="0009590B"/>
    <w:rsid w:val="0009723F"/>
    <w:rsid w:val="000B48C1"/>
    <w:rsid w:val="000C0A13"/>
    <w:rsid w:val="000C1176"/>
    <w:rsid w:val="000D1B8D"/>
    <w:rsid w:val="000D2992"/>
    <w:rsid w:val="000D2FEE"/>
    <w:rsid w:val="000D6ED7"/>
    <w:rsid w:val="000E5C5E"/>
    <w:rsid w:val="000E6DB9"/>
    <w:rsid w:val="000F06A0"/>
    <w:rsid w:val="000F4BD1"/>
    <w:rsid w:val="000F57AE"/>
    <w:rsid w:val="0010009A"/>
    <w:rsid w:val="001009F3"/>
    <w:rsid w:val="00110914"/>
    <w:rsid w:val="001118B5"/>
    <w:rsid w:val="001127B9"/>
    <w:rsid w:val="001139F0"/>
    <w:rsid w:val="00114C84"/>
    <w:rsid w:val="00124AC6"/>
    <w:rsid w:val="001321CD"/>
    <w:rsid w:val="001321E0"/>
    <w:rsid w:val="00136458"/>
    <w:rsid w:val="00140F1B"/>
    <w:rsid w:val="001441E0"/>
    <w:rsid w:val="00145A8B"/>
    <w:rsid w:val="00147F18"/>
    <w:rsid w:val="00150E79"/>
    <w:rsid w:val="00164833"/>
    <w:rsid w:val="0017414A"/>
    <w:rsid w:val="001752CE"/>
    <w:rsid w:val="001813F7"/>
    <w:rsid w:val="00186F78"/>
    <w:rsid w:val="001978E1"/>
    <w:rsid w:val="001A0555"/>
    <w:rsid w:val="001A1853"/>
    <w:rsid w:val="001A24DB"/>
    <w:rsid w:val="001A3818"/>
    <w:rsid w:val="001A792A"/>
    <w:rsid w:val="001B63AF"/>
    <w:rsid w:val="001B63B2"/>
    <w:rsid w:val="001C2A52"/>
    <w:rsid w:val="001C6D1B"/>
    <w:rsid w:val="001D1DFA"/>
    <w:rsid w:val="001D34CB"/>
    <w:rsid w:val="001D3988"/>
    <w:rsid w:val="001D4AE5"/>
    <w:rsid w:val="001D51A5"/>
    <w:rsid w:val="001D77FF"/>
    <w:rsid w:val="001E0204"/>
    <w:rsid w:val="001F004C"/>
    <w:rsid w:val="001F13F0"/>
    <w:rsid w:val="001F4F14"/>
    <w:rsid w:val="00204695"/>
    <w:rsid w:val="002078A7"/>
    <w:rsid w:val="002078F9"/>
    <w:rsid w:val="00207A8E"/>
    <w:rsid w:val="00213BDC"/>
    <w:rsid w:val="002150EF"/>
    <w:rsid w:val="002162F2"/>
    <w:rsid w:val="00224EE8"/>
    <w:rsid w:val="00230E5C"/>
    <w:rsid w:val="00230F16"/>
    <w:rsid w:val="0023712F"/>
    <w:rsid w:val="00254389"/>
    <w:rsid w:val="00256594"/>
    <w:rsid w:val="00256A21"/>
    <w:rsid w:val="00257C22"/>
    <w:rsid w:val="0026068D"/>
    <w:rsid w:val="00260BF2"/>
    <w:rsid w:val="00263BEA"/>
    <w:rsid w:val="00266358"/>
    <w:rsid w:val="00280BAD"/>
    <w:rsid w:val="00291006"/>
    <w:rsid w:val="00291E40"/>
    <w:rsid w:val="0029364F"/>
    <w:rsid w:val="00293F23"/>
    <w:rsid w:val="00296A2F"/>
    <w:rsid w:val="002A4DCC"/>
    <w:rsid w:val="002A5186"/>
    <w:rsid w:val="002B151A"/>
    <w:rsid w:val="002B45B6"/>
    <w:rsid w:val="002B5953"/>
    <w:rsid w:val="002C2718"/>
    <w:rsid w:val="002C2857"/>
    <w:rsid w:val="002C47B8"/>
    <w:rsid w:val="002C54B8"/>
    <w:rsid w:val="002D2455"/>
    <w:rsid w:val="002D5CE7"/>
    <w:rsid w:val="002D6449"/>
    <w:rsid w:val="002D730A"/>
    <w:rsid w:val="002D7E67"/>
    <w:rsid w:val="002E034D"/>
    <w:rsid w:val="002E3FE5"/>
    <w:rsid w:val="003076AE"/>
    <w:rsid w:val="00313179"/>
    <w:rsid w:val="0031738D"/>
    <w:rsid w:val="0032461E"/>
    <w:rsid w:val="00335E60"/>
    <w:rsid w:val="00336270"/>
    <w:rsid w:val="0034042C"/>
    <w:rsid w:val="00350C33"/>
    <w:rsid w:val="00352523"/>
    <w:rsid w:val="00353E16"/>
    <w:rsid w:val="00354FFE"/>
    <w:rsid w:val="00361AE0"/>
    <w:rsid w:val="00363EF1"/>
    <w:rsid w:val="00366EDD"/>
    <w:rsid w:val="00367638"/>
    <w:rsid w:val="0037242D"/>
    <w:rsid w:val="0037564D"/>
    <w:rsid w:val="00382601"/>
    <w:rsid w:val="00384385"/>
    <w:rsid w:val="003864DF"/>
    <w:rsid w:val="00387A48"/>
    <w:rsid w:val="003A69C2"/>
    <w:rsid w:val="003A6F7E"/>
    <w:rsid w:val="003B3227"/>
    <w:rsid w:val="003C1CAD"/>
    <w:rsid w:val="003C5901"/>
    <w:rsid w:val="003C7ABA"/>
    <w:rsid w:val="003D1751"/>
    <w:rsid w:val="003D5381"/>
    <w:rsid w:val="003D5837"/>
    <w:rsid w:val="003E10B6"/>
    <w:rsid w:val="003E233B"/>
    <w:rsid w:val="003E3DD5"/>
    <w:rsid w:val="003E48B2"/>
    <w:rsid w:val="003E5D5E"/>
    <w:rsid w:val="003E77D8"/>
    <w:rsid w:val="003F2FB3"/>
    <w:rsid w:val="003F3A44"/>
    <w:rsid w:val="003F3BF2"/>
    <w:rsid w:val="003F5213"/>
    <w:rsid w:val="003F63B3"/>
    <w:rsid w:val="00401BBE"/>
    <w:rsid w:val="0040210E"/>
    <w:rsid w:val="00402523"/>
    <w:rsid w:val="004121A0"/>
    <w:rsid w:val="0041323D"/>
    <w:rsid w:val="00417F98"/>
    <w:rsid w:val="00421BEE"/>
    <w:rsid w:val="00432120"/>
    <w:rsid w:val="00432D2E"/>
    <w:rsid w:val="0044382F"/>
    <w:rsid w:val="004533C6"/>
    <w:rsid w:val="004552A7"/>
    <w:rsid w:val="00456327"/>
    <w:rsid w:val="004564B6"/>
    <w:rsid w:val="00457FCA"/>
    <w:rsid w:val="00471EAE"/>
    <w:rsid w:val="00473394"/>
    <w:rsid w:val="004750B1"/>
    <w:rsid w:val="00475B9F"/>
    <w:rsid w:val="00477A2B"/>
    <w:rsid w:val="0048531E"/>
    <w:rsid w:val="0049035C"/>
    <w:rsid w:val="00492D40"/>
    <w:rsid w:val="00495A63"/>
    <w:rsid w:val="00495BEE"/>
    <w:rsid w:val="004A0F30"/>
    <w:rsid w:val="004A1159"/>
    <w:rsid w:val="004A2E99"/>
    <w:rsid w:val="004A547F"/>
    <w:rsid w:val="004B2765"/>
    <w:rsid w:val="004B7150"/>
    <w:rsid w:val="004D3648"/>
    <w:rsid w:val="004D3A7A"/>
    <w:rsid w:val="004D5F59"/>
    <w:rsid w:val="004D63F0"/>
    <w:rsid w:val="004E0CB7"/>
    <w:rsid w:val="004E3A4F"/>
    <w:rsid w:val="004E586E"/>
    <w:rsid w:val="004F05EC"/>
    <w:rsid w:val="004F1DFC"/>
    <w:rsid w:val="004F2A41"/>
    <w:rsid w:val="00502D2F"/>
    <w:rsid w:val="00504A82"/>
    <w:rsid w:val="00504EF8"/>
    <w:rsid w:val="0050551B"/>
    <w:rsid w:val="00506C1F"/>
    <w:rsid w:val="00507A0B"/>
    <w:rsid w:val="00507FE5"/>
    <w:rsid w:val="00511CAC"/>
    <w:rsid w:val="00514CA0"/>
    <w:rsid w:val="005165F4"/>
    <w:rsid w:val="0053487D"/>
    <w:rsid w:val="0053603F"/>
    <w:rsid w:val="00543526"/>
    <w:rsid w:val="00560629"/>
    <w:rsid w:val="0056364D"/>
    <w:rsid w:val="005701AD"/>
    <w:rsid w:val="00575B3E"/>
    <w:rsid w:val="00575DFE"/>
    <w:rsid w:val="00576B1E"/>
    <w:rsid w:val="005808B7"/>
    <w:rsid w:val="00580EDE"/>
    <w:rsid w:val="00580F50"/>
    <w:rsid w:val="005828FD"/>
    <w:rsid w:val="00584A3A"/>
    <w:rsid w:val="00586F7C"/>
    <w:rsid w:val="0058747A"/>
    <w:rsid w:val="00591889"/>
    <w:rsid w:val="00591B1C"/>
    <w:rsid w:val="00594EF5"/>
    <w:rsid w:val="005A2115"/>
    <w:rsid w:val="005B4420"/>
    <w:rsid w:val="005B541D"/>
    <w:rsid w:val="005B5FBC"/>
    <w:rsid w:val="005B6E5B"/>
    <w:rsid w:val="005B7200"/>
    <w:rsid w:val="005C09A3"/>
    <w:rsid w:val="005C2BC5"/>
    <w:rsid w:val="005D36EB"/>
    <w:rsid w:val="005E393F"/>
    <w:rsid w:val="005E3ECC"/>
    <w:rsid w:val="005E5ADF"/>
    <w:rsid w:val="005E707A"/>
    <w:rsid w:val="005F20CD"/>
    <w:rsid w:val="005F4DD8"/>
    <w:rsid w:val="005F5C04"/>
    <w:rsid w:val="005F6A86"/>
    <w:rsid w:val="006066E5"/>
    <w:rsid w:val="006075B7"/>
    <w:rsid w:val="00615119"/>
    <w:rsid w:val="00616A81"/>
    <w:rsid w:val="006206F1"/>
    <w:rsid w:val="00622B75"/>
    <w:rsid w:val="006234B6"/>
    <w:rsid w:val="00630882"/>
    <w:rsid w:val="00631B72"/>
    <w:rsid w:val="006340A5"/>
    <w:rsid w:val="00635F66"/>
    <w:rsid w:val="006418BB"/>
    <w:rsid w:val="006418D7"/>
    <w:rsid w:val="00644052"/>
    <w:rsid w:val="006477E0"/>
    <w:rsid w:val="00647F12"/>
    <w:rsid w:val="006506ED"/>
    <w:rsid w:val="00661814"/>
    <w:rsid w:val="006650B1"/>
    <w:rsid w:val="00665842"/>
    <w:rsid w:val="0067067D"/>
    <w:rsid w:val="006711F4"/>
    <w:rsid w:val="00672B3B"/>
    <w:rsid w:val="006770C7"/>
    <w:rsid w:val="0067789C"/>
    <w:rsid w:val="00690C89"/>
    <w:rsid w:val="00697FE1"/>
    <w:rsid w:val="006A21D6"/>
    <w:rsid w:val="006A3972"/>
    <w:rsid w:val="006A6877"/>
    <w:rsid w:val="006B5B88"/>
    <w:rsid w:val="006C56B0"/>
    <w:rsid w:val="006C70D8"/>
    <w:rsid w:val="006E210D"/>
    <w:rsid w:val="006F3071"/>
    <w:rsid w:val="006F5C33"/>
    <w:rsid w:val="00701E17"/>
    <w:rsid w:val="0070249C"/>
    <w:rsid w:val="00706F53"/>
    <w:rsid w:val="00713934"/>
    <w:rsid w:val="00726730"/>
    <w:rsid w:val="007322FC"/>
    <w:rsid w:val="00735683"/>
    <w:rsid w:val="00743F0C"/>
    <w:rsid w:val="00747B8D"/>
    <w:rsid w:val="00747DC5"/>
    <w:rsid w:val="0075097E"/>
    <w:rsid w:val="0075288F"/>
    <w:rsid w:val="00757CEB"/>
    <w:rsid w:val="00760069"/>
    <w:rsid w:val="0076121F"/>
    <w:rsid w:val="007617F7"/>
    <w:rsid w:val="00763589"/>
    <w:rsid w:val="00771CB4"/>
    <w:rsid w:val="00773308"/>
    <w:rsid w:val="00780182"/>
    <w:rsid w:val="00780882"/>
    <w:rsid w:val="00782D8C"/>
    <w:rsid w:val="007873DD"/>
    <w:rsid w:val="007933EC"/>
    <w:rsid w:val="00794169"/>
    <w:rsid w:val="0079448B"/>
    <w:rsid w:val="0079473E"/>
    <w:rsid w:val="00794A06"/>
    <w:rsid w:val="007A4E07"/>
    <w:rsid w:val="007A5F29"/>
    <w:rsid w:val="007B44ED"/>
    <w:rsid w:val="007C0E58"/>
    <w:rsid w:val="007C1C45"/>
    <w:rsid w:val="007C316C"/>
    <w:rsid w:val="007C40E7"/>
    <w:rsid w:val="007D301C"/>
    <w:rsid w:val="007D5C1F"/>
    <w:rsid w:val="007E4074"/>
    <w:rsid w:val="007F1751"/>
    <w:rsid w:val="007F225A"/>
    <w:rsid w:val="007F4EEE"/>
    <w:rsid w:val="008036BF"/>
    <w:rsid w:val="008059E0"/>
    <w:rsid w:val="0080626F"/>
    <w:rsid w:val="00811ACB"/>
    <w:rsid w:val="0082028E"/>
    <w:rsid w:val="008209C2"/>
    <w:rsid w:val="00822538"/>
    <w:rsid w:val="00823080"/>
    <w:rsid w:val="0082313B"/>
    <w:rsid w:val="00823ABB"/>
    <w:rsid w:val="008254E6"/>
    <w:rsid w:val="00827EDA"/>
    <w:rsid w:val="00835DA2"/>
    <w:rsid w:val="00851798"/>
    <w:rsid w:val="00864A0E"/>
    <w:rsid w:val="0086505C"/>
    <w:rsid w:val="008657CF"/>
    <w:rsid w:val="008701B4"/>
    <w:rsid w:val="0087072C"/>
    <w:rsid w:val="00872678"/>
    <w:rsid w:val="00872D16"/>
    <w:rsid w:val="00882332"/>
    <w:rsid w:val="0089233D"/>
    <w:rsid w:val="00893A8C"/>
    <w:rsid w:val="00897443"/>
    <w:rsid w:val="008A4182"/>
    <w:rsid w:val="008B449F"/>
    <w:rsid w:val="008C077E"/>
    <w:rsid w:val="008C5378"/>
    <w:rsid w:val="008D2FC0"/>
    <w:rsid w:val="008D4ADE"/>
    <w:rsid w:val="008D5F71"/>
    <w:rsid w:val="008E3F59"/>
    <w:rsid w:val="008E409B"/>
    <w:rsid w:val="008E4DBB"/>
    <w:rsid w:val="008F17AD"/>
    <w:rsid w:val="008F562E"/>
    <w:rsid w:val="008F7167"/>
    <w:rsid w:val="00903361"/>
    <w:rsid w:val="0091085A"/>
    <w:rsid w:val="009127BD"/>
    <w:rsid w:val="00916BF3"/>
    <w:rsid w:val="00917AD4"/>
    <w:rsid w:val="00920E55"/>
    <w:rsid w:val="00920F93"/>
    <w:rsid w:val="00925B13"/>
    <w:rsid w:val="00943916"/>
    <w:rsid w:val="00943CBD"/>
    <w:rsid w:val="00946AF3"/>
    <w:rsid w:val="0095191F"/>
    <w:rsid w:val="009553CE"/>
    <w:rsid w:val="00955FA4"/>
    <w:rsid w:val="00957AC6"/>
    <w:rsid w:val="009623D1"/>
    <w:rsid w:val="00970DDE"/>
    <w:rsid w:val="00983681"/>
    <w:rsid w:val="00990F8B"/>
    <w:rsid w:val="00997059"/>
    <w:rsid w:val="00997EE0"/>
    <w:rsid w:val="009A11AB"/>
    <w:rsid w:val="009A5F06"/>
    <w:rsid w:val="009A779B"/>
    <w:rsid w:val="009B033D"/>
    <w:rsid w:val="009B3374"/>
    <w:rsid w:val="009B7855"/>
    <w:rsid w:val="009C15E0"/>
    <w:rsid w:val="009C1ADA"/>
    <w:rsid w:val="009C2B14"/>
    <w:rsid w:val="009C3B56"/>
    <w:rsid w:val="009C4B06"/>
    <w:rsid w:val="009D0CD3"/>
    <w:rsid w:val="009E14F1"/>
    <w:rsid w:val="009E7779"/>
    <w:rsid w:val="009F12B0"/>
    <w:rsid w:val="009F1627"/>
    <w:rsid w:val="00A007AD"/>
    <w:rsid w:val="00A00D8C"/>
    <w:rsid w:val="00A0174C"/>
    <w:rsid w:val="00A027E2"/>
    <w:rsid w:val="00A029E3"/>
    <w:rsid w:val="00A0306C"/>
    <w:rsid w:val="00A03210"/>
    <w:rsid w:val="00A05B54"/>
    <w:rsid w:val="00A27858"/>
    <w:rsid w:val="00A33E24"/>
    <w:rsid w:val="00A36B8A"/>
    <w:rsid w:val="00A40096"/>
    <w:rsid w:val="00A444FD"/>
    <w:rsid w:val="00A51991"/>
    <w:rsid w:val="00A5486D"/>
    <w:rsid w:val="00A66A03"/>
    <w:rsid w:val="00A72FAF"/>
    <w:rsid w:val="00A76063"/>
    <w:rsid w:val="00A775ED"/>
    <w:rsid w:val="00A812EB"/>
    <w:rsid w:val="00A82CDB"/>
    <w:rsid w:val="00A86C96"/>
    <w:rsid w:val="00A953D9"/>
    <w:rsid w:val="00A97F76"/>
    <w:rsid w:val="00AA7DB9"/>
    <w:rsid w:val="00AB0B4C"/>
    <w:rsid w:val="00AB6D36"/>
    <w:rsid w:val="00AC4078"/>
    <w:rsid w:val="00AC585E"/>
    <w:rsid w:val="00AD1F66"/>
    <w:rsid w:val="00AD3313"/>
    <w:rsid w:val="00AE0B8D"/>
    <w:rsid w:val="00AE516E"/>
    <w:rsid w:val="00AE5A0A"/>
    <w:rsid w:val="00AE7F03"/>
    <w:rsid w:val="00AF7C2D"/>
    <w:rsid w:val="00B026EC"/>
    <w:rsid w:val="00B04687"/>
    <w:rsid w:val="00B10944"/>
    <w:rsid w:val="00B11E64"/>
    <w:rsid w:val="00B21043"/>
    <w:rsid w:val="00B21851"/>
    <w:rsid w:val="00B248AB"/>
    <w:rsid w:val="00B24D72"/>
    <w:rsid w:val="00B272F2"/>
    <w:rsid w:val="00B311A7"/>
    <w:rsid w:val="00B40556"/>
    <w:rsid w:val="00B522D8"/>
    <w:rsid w:val="00B62273"/>
    <w:rsid w:val="00B65A8A"/>
    <w:rsid w:val="00B73F43"/>
    <w:rsid w:val="00B7757B"/>
    <w:rsid w:val="00B82174"/>
    <w:rsid w:val="00B82538"/>
    <w:rsid w:val="00B84991"/>
    <w:rsid w:val="00B850D0"/>
    <w:rsid w:val="00B878AF"/>
    <w:rsid w:val="00B91B95"/>
    <w:rsid w:val="00B92466"/>
    <w:rsid w:val="00B92F39"/>
    <w:rsid w:val="00B9450A"/>
    <w:rsid w:val="00B95E06"/>
    <w:rsid w:val="00B9723F"/>
    <w:rsid w:val="00BA0CC1"/>
    <w:rsid w:val="00BA2D70"/>
    <w:rsid w:val="00BA5550"/>
    <w:rsid w:val="00BA5DA7"/>
    <w:rsid w:val="00BA72B3"/>
    <w:rsid w:val="00BB20D2"/>
    <w:rsid w:val="00BB716C"/>
    <w:rsid w:val="00BB74F5"/>
    <w:rsid w:val="00BB7C14"/>
    <w:rsid w:val="00BB7F90"/>
    <w:rsid w:val="00BC6435"/>
    <w:rsid w:val="00BD5CFD"/>
    <w:rsid w:val="00BE175E"/>
    <w:rsid w:val="00BE1CB0"/>
    <w:rsid w:val="00BE4E3D"/>
    <w:rsid w:val="00BE5D3D"/>
    <w:rsid w:val="00BF3E26"/>
    <w:rsid w:val="00C01102"/>
    <w:rsid w:val="00C025B9"/>
    <w:rsid w:val="00C0649B"/>
    <w:rsid w:val="00C07660"/>
    <w:rsid w:val="00C077CB"/>
    <w:rsid w:val="00C07DD0"/>
    <w:rsid w:val="00C13E72"/>
    <w:rsid w:val="00C17093"/>
    <w:rsid w:val="00C27A7C"/>
    <w:rsid w:val="00C372F7"/>
    <w:rsid w:val="00C37DCB"/>
    <w:rsid w:val="00C40DE0"/>
    <w:rsid w:val="00C441DA"/>
    <w:rsid w:val="00C44E93"/>
    <w:rsid w:val="00C44E9F"/>
    <w:rsid w:val="00C47C6D"/>
    <w:rsid w:val="00C500AF"/>
    <w:rsid w:val="00C528ED"/>
    <w:rsid w:val="00C549EB"/>
    <w:rsid w:val="00C5674A"/>
    <w:rsid w:val="00C62883"/>
    <w:rsid w:val="00C73693"/>
    <w:rsid w:val="00C77A05"/>
    <w:rsid w:val="00C83C13"/>
    <w:rsid w:val="00C85158"/>
    <w:rsid w:val="00C86595"/>
    <w:rsid w:val="00C869C9"/>
    <w:rsid w:val="00C87D95"/>
    <w:rsid w:val="00C94E78"/>
    <w:rsid w:val="00C95D45"/>
    <w:rsid w:val="00CA6A4D"/>
    <w:rsid w:val="00CB1845"/>
    <w:rsid w:val="00CB49CF"/>
    <w:rsid w:val="00CC5258"/>
    <w:rsid w:val="00CD173B"/>
    <w:rsid w:val="00CD4CA2"/>
    <w:rsid w:val="00CD5E53"/>
    <w:rsid w:val="00CD6C11"/>
    <w:rsid w:val="00CD6CC0"/>
    <w:rsid w:val="00CE7843"/>
    <w:rsid w:val="00CF269E"/>
    <w:rsid w:val="00CF4346"/>
    <w:rsid w:val="00CF74DA"/>
    <w:rsid w:val="00D059E5"/>
    <w:rsid w:val="00D13E1A"/>
    <w:rsid w:val="00D14E82"/>
    <w:rsid w:val="00D1787A"/>
    <w:rsid w:val="00D2109D"/>
    <w:rsid w:val="00D30359"/>
    <w:rsid w:val="00D3789F"/>
    <w:rsid w:val="00D4371A"/>
    <w:rsid w:val="00D44ADE"/>
    <w:rsid w:val="00D44E34"/>
    <w:rsid w:val="00D464E4"/>
    <w:rsid w:val="00D50232"/>
    <w:rsid w:val="00D503AE"/>
    <w:rsid w:val="00D51E71"/>
    <w:rsid w:val="00D572D9"/>
    <w:rsid w:val="00D6374C"/>
    <w:rsid w:val="00D70656"/>
    <w:rsid w:val="00D7237C"/>
    <w:rsid w:val="00D726AC"/>
    <w:rsid w:val="00D72C5C"/>
    <w:rsid w:val="00D738FC"/>
    <w:rsid w:val="00D767D8"/>
    <w:rsid w:val="00D77907"/>
    <w:rsid w:val="00D77EF4"/>
    <w:rsid w:val="00D81C03"/>
    <w:rsid w:val="00D83302"/>
    <w:rsid w:val="00D902B8"/>
    <w:rsid w:val="00D91F13"/>
    <w:rsid w:val="00D92243"/>
    <w:rsid w:val="00D955A5"/>
    <w:rsid w:val="00D9740D"/>
    <w:rsid w:val="00DA1E91"/>
    <w:rsid w:val="00DA305E"/>
    <w:rsid w:val="00DA392C"/>
    <w:rsid w:val="00DA6543"/>
    <w:rsid w:val="00DA7C52"/>
    <w:rsid w:val="00DB2CD3"/>
    <w:rsid w:val="00DB419D"/>
    <w:rsid w:val="00DB4B9C"/>
    <w:rsid w:val="00DB53DD"/>
    <w:rsid w:val="00DD181E"/>
    <w:rsid w:val="00DD46B4"/>
    <w:rsid w:val="00DD67B6"/>
    <w:rsid w:val="00DD71C0"/>
    <w:rsid w:val="00DE05A4"/>
    <w:rsid w:val="00DE2D1B"/>
    <w:rsid w:val="00DE2ECF"/>
    <w:rsid w:val="00DE4B64"/>
    <w:rsid w:val="00DE7032"/>
    <w:rsid w:val="00DF179D"/>
    <w:rsid w:val="00DF7455"/>
    <w:rsid w:val="00E07777"/>
    <w:rsid w:val="00E1196A"/>
    <w:rsid w:val="00E22D40"/>
    <w:rsid w:val="00E2446F"/>
    <w:rsid w:val="00E265DC"/>
    <w:rsid w:val="00E37EB2"/>
    <w:rsid w:val="00E41E7D"/>
    <w:rsid w:val="00E4259C"/>
    <w:rsid w:val="00E5424F"/>
    <w:rsid w:val="00E544BE"/>
    <w:rsid w:val="00E653A9"/>
    <w:rsid w:val="00E714C3"/>
    <w:rsid w:val="00E74110"/>
    <w:rsid w:val="00E742C6"/>
    <w:rsid w:val="00E74CDB"/>
    <w:rsid w:val="00E80750"/>
    <w:rsid w:val="00E811A8"/>
    <w:rsid w:val="00E94108"/>
    <w:rsid w:val="00E94639"/>
    <w:rsid w:val="00E9606F"/>
    <w:rsid w:val="00EA0AD7"/>
    <w:rsid w:val="00EB3043"/>
    <w:rsid w:val="00EB4715"/>
    <w:rsid w:val="00EB6D75"/>
    <w:rsid w:val="00EB7047"/>
    <w:rsid w:val="00ED34EC"/>
    <w:rsid w:val="00ED4468"/>
    <w:rsid w:val="00ED4BE3"/>
    <w:rsid w:val="00EE75A4"/>
    <w:rsid w:val="00EE7C4E"/>
    <w:rsid w:val="00EF6C53"/>
    <w:rsid w:val="00F00A78"/>
    <w:rsid w:val="00F01C0A"/>
    <w:rsid w:val="00F04839"/>
    <w:rsid w:val="00F04DF6"/>
    <w:rsid w:val="00F06F1D"/>
    <w:rsid w:val="00F115CE"/>
    <w:rsid w:val="00F21DB9"/>
    <w:rsid w:val="00F22EEE"/>
    <w:rsid w:val="00F26322"/>
    <w:rsid w:val="00F3155F"/>
    <w:rsid w:val="00F31B65"/>
    <w:rsid w:val="00F421DD"/>
    <w:rsid w:val="00F43EE6"/>
    <w:rsid w:val="00F44DBA"/>
    <w:rsid w:val="00F54200"/>
    <w:rsid w:val="00F56474"/>
    <w:rsid w:val="00F5668C"/>
    <w:rsid w:val="00F6579C"/>
    <w:rsid w:val="00F6605C"/>
    <w:rsid w:val="00F70D71"/>
    <w:rsid w:val="00F73555"/>
    <w:rsid w:val="00F8162C"/>
    <w:rsid w:val="00F84A10"/>
    <w:rsid w:val="00F854DE"/>
    <w:rsid w:val="00F86D65"/>
    <w:rsid w:val="00F92EAC"/>
    <w:rsid w:val="00F94DDF"/>
    <w:rsid w:val="00F9691E"/>
    <w:rsid w:val="00F9704F"/>
    <w:rsid w:val="00FA14A0"/>
    <w:rsid w:val="00FA2050"/>
    <w:rsid w:val="00FA21F1"/>
    <w:rsid w:val="00FA7FC1"/>
    <w:rsid w:val="00FB1E5F"/>
    <w:rsid w:val="00FC2D47"/>
    <w:rsid w:val="00FC4920"/>
    <w:rsid w:val="00FC503E"/>
    <w:rsid w:val="00FC5A13"/>
    <w:rsid w:val="00FC6FE8"/>
    <w:rsid w:val="00FD270C"/>
    <w:rsid w:val="00FD45EF"/>
    <w:rsid w:val="00FE49A8"/>
    <w:rsid w:val="00FE5564"/>
    <w:rsid w:val="00FF291F"/>
    <w:rsid w:val="00FF45EC"/>
    <w:rsid w:val="00FF64A8"/>
    <w:rsid w:val="00FF66E9"/>
    <w:rsid w:val="00FF76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66CC1"/>
  <w15:docId w15:val="{12CC77C1-E5BA-4A97-A834-95B371F70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C2D"/>
  </w:style>
  <w:style w:type="paragraph" w:styleId="Heading1">
    <w:name w:val="heading 1"/>
    <w:basedOn w:val="Normal"/>
    <w:next w:val="Normal"/>
    <w:link w:val="Heading1Char"/>
    <w:uiPriority w:val="9"/>
    <w:qFormat/>
    <w:rsid w:val="008923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923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F5C0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76121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AE5"/>
    <w:pPr>
      <w:ind w:left="720"/>
      <w:contextualSpacing/>
    </w:pPr>
  </w:style>
  <w:style w:type="paragraph" w:styleId="NormalWeb">
    <w:name w:val="Normal (Web)"/>
    <w:basedOn w:val="Normal"/>
    <w:uiPriority w:val="99"/>
    <w:semiHidden/>
    <w:unhideWhenUsed/>
    <w:rsid w:val="00A00D8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F22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25A"/>
    <w:rPr>
      <w:rFonts w:ascii="Segoe UI" w:hAnsi="Segoe UI" w:cs="Segoe UI"/>
      <w:sz w:val="18"/>
      <w:szCs w:val="18"/>
    </w:rPr>
  </w:style>
  <w:style w:type="paragraph" w:styleId="Header">
    <w:name w:val="header"/>
    <w:basedOn w:val="Normal"/>
    <w:link w:val="HeaderChar"/>
    <w:uiPriority w:val="99"/>
    <w:unhideWhenUsed/>
    <w:rsid w:val="007F1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751"/>
  </w:style>
  <w:style w:type="paragraph" w:styleId="Footer">
    <w:name w:val="footer"/>
    <w:basedOn w:val="Normal"/>
    <w:link w:val="FooterChar"/>
    <w:uiPriority w:val="99"/>
    <w:unhideWhenUsed/>
    <w:rsid w:val="007F1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1751"/>
  </w:style>
  <w:style w:type="character" w:customStyle="1" w:styleId="Heading1Char">
    <w:name w:val="Heading 1 Char"/>
    <w:basedOn w:val="DefaultParagraphFont"/>
    <w:link w:val="Heading1"/>
    <w:uiPriority w:val="9"/>
    <w:rsid w:val="0089233D"/>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89233D"/>
    <w:pPr>
      <w:outlineLvl w:val="9"/>
    </w:pPr>
  </w:style>
  <w:style w:type="character" w:customStyle="1" w:styleId="Heading2Char">
    <w:name w:val="Heading 2 Char"/>
    <w:basedOn w:val="DefaultParagraphFont"/>
    <w:link w:val="Heading2"/>
    <w:uiPriority w:val="9"/>
    <w:rsid w:val="0089233D"/>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89233D"/>
    <w:pPr>
      <w:spacing w:after="100"/>
    </w:pPr>
  </w:style>
  <w:style w:type="paragraph" w:styleId="TOC2">
    <w:name w:val="toc 2"/>
    <w:basedOn w:val="Normal"/>
    <w:next w:val="Normal"/>
    <w:autoRedefine/>
    <w:uiPriority w:val="39"/>
    <w:unhideWhenUsed/>
    <w:rsid w:val="0089233D"/>
    <w:pPr>
      <w:spacing w:after="100"/>
      <w:ind w:left="220"/>
    </w:pPr>
  </w:style>
  <w:style w:type="character" w:styleId="Hyperlink">
    <w:name w:val="Hyperlink"/>
    <w:basedOn w:val="DefaultParagraphFont"/>
    <w:uiPriority w:val="99"/>
    <w:unhideWhenUsed/>
    <w:rsid w:val="0089233D"/>
    <w:rPr>
      <w:color w:val="0563C1" w:themeColor="hyperlink"/>
      <w:u w:val="single"/>
    </w:rPr>
  </w:style>
  <w:style w:type="character" w:customStyle="1" w:styleId="fontstyle01">
    <w:name w:val="fontstyle01"/>
    <w:basedOn w:val="DefaultParagraphFont"/>
    <w:rsid w:val="00A76063"/>
    <w:rPr>
      <w:rFonts w:ascii="Times" w:hAnsi="Times" w:hint="default"/>
      <w:b w:val="0"/>
      <w:bCs w:val="0"/>
      <w:i w:val="0"/>
      <w:iCs w:val="0"/>
      <w:color w:val="000000"/>
      <w:sz w:val="16"/>
      <w:szCs w:val="16"/>
    </w:rPr>
  </w:style>
  <w:style w:type="character" w:customStyle="1" w:styleId="Heading3Char">
    <w:name w:val="Heading 3 Char"/>
    <w:basedOn w:val="DefaultParagraphFont"/>
    <w:link w:val="Heading3"/>
    <w:uiPriority w:val="9"/>
    <w:rsid w:val="005F5C04"/>
    <w:rPr>
      <w:rFonts w:asciiTheme="majorHAnsi" w:eastAsiaTheme="majorEastAsia" w:hAnsiTheme="majorHAnsi" w:cstheme="majorBidi"/>
      <w:color w:val="1F4D78" w:themeColor="accent1" w:themeShade="7F"/>
      <w:sz w:val="24"/>
      <w:szCs w:val="24"/>
    </w:rPr>
  </w:style>
  <w:style w:type="paragraph" w:styleId="NoSpacing">
    <w:name w:val="No Spacing"/>
    <w:uiPriority w:val="1"/>
    <w:qFormat/>
    <w:rsid w:val="005F5C04"/>
    <w:pPr>
      <w:spacing w:after="0" w:line="240" w:lineRule="auto"/>
    </w:pPr>
  </w:style>
  <w:style w:type="character" w:customStyle="1" w:styleId="Heading4Char">
    <w:name w:val="Heading 4 Char"/>
    <w:basedOn w:val="DefaultParagraphFont"/>
    <w:link w:val="Heading4"/>
    <w:uiPriority w:val="9"/>
    <w:rsid w:val="0076121F"/>
    <w:rPr>
      <w:rFonts w:asciiTheme="majorHAnsi" w:eastAsiaTheme="majorEastAsia" w:hAnsiTheme="majorHAnsi" w:cstheme="majorBidi"/>
      <w:i/>
      <w:iCs/>
      <w:color w:val="2E74B5" w:themeColor="accent1" w:themeShade="BF"/>
    </w:rPr>
  </w:style>
  <w:style w:type="paragraph" w:styleId="TOC3">
    <w:name w:val="toc 3"/>
    <w:basedOn w:val="Normal"/>
    <w:next w:val="Normal"/>
    <w:autoRedefine/>
    <w:uiPriority w:val="39"/>
    <w:unhideWhenUsed/>
    <w:rsid w:val="0076121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982942">
      <w:bodyDiv w:val="1"/>
      <w:marLeft w:val="0"/>
      <w:marRight w:val="0"/>
      <w:marTop w:val="0"/>
      <w:marBottom w:val="0"/>
      <w:divBdr>
        <w:top w:val="none" w:sz="0" w:space="0" w:color="auto"/>
        <w:left w:val="none" w:sz="0" w:space="0" w:color="auto"/>
        <w:bottom w:val="none" w:sz="0" w:space="0" w:color="auto"/>
        <w:right w:val="none" w:sz="0" w:space="0" w:color="auto"/>
      </w:divBdr>
    </w:div>
    <w:div w:id="263659211">
      <w:bodyDiv w:val="1"/>
      <w:marLeft w:val="0"/>
      <w:marRight w:val="0"/>
      <w:marTop w:val="0"/>
      <w:marBottom w:val="0"/>
      <w:divBdr>
        <w:top w:val="none" w:sz="0" w:space="0" w:color="auto"/>
        <w:left w:val="none" w:sz="0" w:space="0" w:color="auto"/>
        <w:bottom w:val="none" w:sz="0" w:space="0" w:color="auto"/>
        <w:right w:val="none" w:sz="0" w:space="0" w:color="auto"/>
      </w:divBdr>
    </w:div>
    <w:div w:id="625620366">
      <w:bodyDiv w:val="1"/>
      <w:marLeft w:val="0"/>
      <w:marRight w:val="0"/>
      <w:marTop w:val="0"/>
      <w:marBottom w:val="0"/>
      <w:divBdr>
        <w:top w:val="none" w:sz="0" w:space="0" w:color="auto"/>
        <w:left w:val="none" w:sz="0" w:space="0" w:color="auto"/>
        <w:bottom w:val="none" w:sz="0" w:space="0" w:color="auto"/>
        <w:right w:val="none" w:sz="0" w:space="0" w:color="auto"/>
      </w:divBdr>
    </w:div>
    <w:div w:id="812795385">
      <w:bodyDiv w:val="1"/>
      <w:marLeft w:val="0"/>
      <w:marRight w:val="0"/>
      <w:marTop w:val="0"/>
      <w:marBottom w:val="0"/>
      <w:divBdr>
        <w:top w:val="none" w:sz="0" w:space="0" w:color="auto"/>
        <w:left w:val="none" w:sz="0" w:space="0" w:color="auto"/>
        <w:bottom w:val="none" w:sz="0" w:space="0" w:color="auto"/>
        <w:right w:val="none" w:sz="0" w:space="0" w:color="auto"/>
      </w:divBdr>
    </w:div>
    <w:div w:id="1178156406">
      <w:bodyDiv w:val="1"/>
      <w:marLeft w:val="0"/>
      <w:marRight w:val="0"/>
      <w:marTop w:val="0"/>
      <w:marBottom w:val="0"/>
      <w:divBdr>
        <w:top w:val="none" w:sz="0" w:space="0" w:color="auto"/>
        <w:left w:val="none" w:sz="0" w:space="0" w:color="auto"/>
        <w:bottom w:val="none" w:sz="0" w:space="0" w:color="auto"/>
        <w:right w:val="none" w:sz="0" w:space="0" w:color="auto"/>
      </w:divBdr>
    </w:div>
    <w:div w:id="1300454320">
      <w:bodyDiv w:val="1"/>
      <w:marLeft w:val="0"/>
      <w:marRight w:val="0"/>
      <w:marTop w:val="0"/>
      <w:marBottom w:val="0"/>
      <w:divBdr>
        <w:top w:val="none" w:sz="0" w:space="0" w:color="auto"/>
        <w:left w:val="none" w:sz="0" w:space="0" w:color="auto"/>
        <w:bottom w:val="none" w:sz="0" w:space="0" w:color="auto"/>
        <w:right w:val="none" w:sz="0" w:space="0" w:color="auto"/>
      </w:divBdr>
    </w:div>
    <w:div w:id="1694649633">
      <w:bodyDiv w:val="1"/>
      <w:marLeft w:val="0"/>
      <w:marRight w:val="0"/>
      <w:marTop w:val="0"/>
      <w:marBottom w:val="0"/>
      <w:divBdr>
        <w:top w:val="none" w:sz="0" w:space="0" w:color="auto"/>
        <w:left w:val="none" w:sz="0" w:space="0" w:color="auto"/>
        <w:bottom w:val="none" w:sz="0" w:space="0" w:color="auto"/>
        <w:right w:val="none" w:sz="0" w:space="0" w:color="auto"/>
      </w:divBdr>
    </w:div>
    <w:div w:id="198438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acmillandictionary.com/dictionary/british/crop_1" TargetMode="External"/><Relationship Id="rId4" Type="http://schemas.openxmlformats.org/officeDocument/2006/relationships/settings" Target="settings.xml"/><Relationship Id="rId9" Type="http://schemas.openxmlformats.org/officeDocument/2006/relationships/hyperlink" Target="https://www.macmillandictionary.com/dictionary/british/growi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7C7B6-09F0-4496-9E31-13918F41C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4867</Words>
  <Characters>27743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CK BEATRICE</cp:lastModifiedBy>
  <cp:revision>2</cp:revision>
  <cp:lastPrinted>2020-12-11T12:27:00Z</cp:lastPrinted>
  <dcterms:created xsi:type="dcterms:W3CDTF">2021-01-21T05:55:00Z</dcterms:created>
  <dcterms:modified xsi:type="dcterms:W3CDTF">2021-01-21T05:55:00Z</dcterms:modified>
</cp:coreProperties>
</file>